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9A" w:rsidRPr="002023E4" w:rsidRDefault="002F229A" w:rsidP="002F229A">
      <w:pPr>
        <w:jc w:val="center"/>
        <w:rPr>
          <w:rFonts w:ascii="Times New Roman" w:hAnsi="Times New Roman" w:cs="Times New Roman"/>
          <w:noProof/>
          <w:sz w:val="26"/>
          <w:szCs w:val="26"/>
        </w:rPr>
      </w:pPr>
      <w:r w:rsidRPr="002023E4">
        <w:rPr>
          <w:rFonts w:ascii="Times New Roman" w:hAnsi="Times New Roman" w:cs="Times New Roman"/>
          <w:noProof/>
        </w:rPr>
        <w:drawing>
          <wp:inline distT="0" distB="0" distL="0" distR="0" wp14:anchorId="0FB85397" wp14:editId="2D6B8419">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70815"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rsidR="002F229A" w:rsidRPr="002023E4" w:rsidRDefault="002F229A" w:rsidP="002F229A">
      <w:pPr>
        <w:spacing w:after="120" w:line="240" w:lineRule="auto"/>
        <w:jc w:val="center"/>
        <w:rPr>
          <w:rFonts w:ascii="Times New Roman" w:eastAsia="Times New Roman" w:hAnsi="Times New Roman" w:cs="Times New Roman"/>
          <w:noProof/>
          <w:sz w:val="27"/>
          <w:szCs w:val="27"/>
          <w:lang w:eastAsia="lv-LV"/>
        </w:rPr>
      </w:pPr>
      <w:r w:rsidRPr="002023E4">
        <w:rPr>
          <w:rFonts w:ascii="Times New Roman" w:eastAsia="Times New Roman" w:hAnsi="Times New Roman" w:cs="Times New Roman"/>
          <w:noProof/>
          <w:sz w:val="27"/>
          <w:szCs w:val="27"/>
          <w:lang w:eastAsia="lv-LV"/>
        </w:rPr>
        <w:t>RĪGAS DOME</w:t>
      </w:r>
    </w:p>
    <w:p w:rsidR="002F229A" w:rsidRPr="002023E4" w:rsidRDefault="002F229A" w:rsidP="002F229A">
      <w:pPr>
        <w:tabs>
          <w:tab w:val="left" w:pos="3960"/>
        </w:tabs>
        <w:spacing w:after="0" w:line="240" w:lineRule="auto"/>
        <w:jc w:val="center"/>
        <w:rPr>
          <w:rFonts w:ascii="Times New Roman" w:eastAsia="Times New Roman" w:hAnsi="Times New Roman" w:cs="Times New Roman"/>
          <w:noProof/>
        </w:rPr>
      </w:pPr>
      <w:r w:rsidRPr="002023E4">
        <w:rPr>
          <w:rFonts w:ascii="Times New Roman" w:eastAsia="Times New Roman" w:hAnsi="Times New Roman" w:cs="Times New Roman"/>
          <w:noProof/>
        </w:rPr>
        <w:t>Rātslaukums 1, Rīga, LV-1539, tālrunis 67012222, e-pasts: riga@riga.lv</w:t>
      </w:r>
    </w:p>
    <w:p w:rsidR="000E1D30" w:rsidRDefault="000E1D30" w:rsidP="00BE5808">
      <w:pPr>
        <w:spacing w:after="0" w:line="240" w:lineRule="auto"/>
        <w:jc w:val="center"/>
        <w:rPr>
          <w:rFonts w:ascii="Times New Roman" w:eastAsia="Times New Roman" w:hAnsi="Times New Roman" w:cs="Times New Roman"/>
          <w:bCs/>
          <w:caps/>
          <w:noProof/>
          <w:sz w:val="34"/>
          <w:szCs w:val="34"/>
          <w:lang w:eastAsia="lv-LV"/>
        </w:rPr>
      </w:pPr>
    </w:p>
    <w:p w:rsidR="00C95C98" w:rsidRPr="002023E4" w:rsidRDefault="000E1D30" w:rsidP="00BE5808">
      <w:pPr>
        <w:spacing w:after="0" w:line="240" w:lineRule="auto"/>
        <w:jc w:val="center"/>
        <w:rPr>
          <w:rFonts w:ascii="Times New Roman" w:eastAsia="Times New Roman" w:hAnsi="Times New Roman" w:cs="Times New Roman"/>
          <w:bCs/>
          <w:caps/>
          <w:noProof/>
          <w:sz w:val="34"/>
          <w:szCs w:val="34"/>
          <w:lang w:eastAsia="lv-LV"/>
        </w:rPr>
      </w:pPr>
      <w:r w:rsidRPr="002023E4">
        <w:rPr>
          <w:rFonts w:ascii="Times New Roman" w:eastAsia="Times New Roman" w:hAnsi="Times New Roman" w:cs="Times New Roman"/>
          <w:bCs/>
          <w:caps/>
          <w:noProof/>
          <w:sz w:val="34"/>
          <w:szCs w:val="34"/>
          <w:lang w:eastAsia="lv-LV"/>
        </w:rPr>
        <w:t>NOLIKUMS</w:t>
      </w:r>
    </w:p>
    <w:p w:rsidR="00C95C98" w:rsidRPr="002023E4" w:rsidRDefault="000E1D30" w:rsidP="00AB5B49">
      <w:pPr>
        <w:spacing w:before="120" w:after="280" w:line="240" w:lineRule="auto"/>
        <w:jc w:val="center"/>
        <w:rPr>
          <w:rFonts w:ascii="Times New Roman" w:eastAsia="Times New Roman" w:hAnsi="Times New Roman" w:cs="Times New Roman"/>
          <w:bCs/>
          <w:noProof/>
          <w:sz w:val="26"/>
          <w:szCs w:val="26"/>
          <w:lang w:eastAsia="lv-LV"/>
        </w:rPr>
      </w:pPr>
      <w:r w:rsidRPr="002023E4">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2F229A" w:rsidRPr="002F229A" w:rsidTr="00B00798">
        <w:tc>
          <w:tcPr>
            <w:tcW w:w="4327" w:type="dxa"/>
            <w:vAlign w:val="bottom"/>
          </w:tcPr>
          <w:p w:rsidR="00AB5B49" w:rsidRPr="002F229A" w:rsidRDefault="000E1D30" w:rsidP="00F27E7F">
            <w:pPr>
              <w:spacing w:after="0" w:line="240" w:lineRule="auto"/>
              <w:rPr>
                <w:rFonts w:ascii="Times New Roman" w:hAnsi="Times New Roman" w:cs="Times New Roman"/>
                <w:noProof/>
                <w:sz w:val="26"/>
                <w:szCs w:val="26"/>
              </w:rPr>
            </w:pPr>
            <w:r w:rsidRPr="002F229A">
              <w:rPr>
                <w:rFonts w:ascii="Times New Roman" w:hAnsi="Times New Roman" w:cs="Times New Roman"/>
                <w:noProof/>
                <w:sz w:val="26"/>
                <w:szCs w:val="26"/>
              </w:rPr>
              <w:t>2022. gad</w:t>
            </w:r>
            <w:bookmarkStart w:id="0" w:name="_GoBack"/>
            <w:bookmarkEnd w:id="0"/>
            <w:r w:rsidRPr="002F229A">
              <w:rPr>
                <w:rFonts w:ascii="Times New Roman" w:hAnsi="Times New Roman" w:cs="Times New Roman"/>
                <w:noProof/>
                <w:sz w:val="26"/>
                <w:szCs w:val="26"/>
              </w:rPr>
              <w:t>a 24. augustā</w:t>
            </w:r>
          </w:p>
        </w:tc>
        <w:tc>
          <w:tcPr>
            <w:tcW w:w="5387" w:type="dxa"/>
            <w:vAlign w:val="bottom"/>
          </w:tcPr>
          <w:p w:rsidR="00AB5B49" w:rsidRPr="002F229A" w:rsidRDefault="000E1D30" w:rsidP="00F27E7F">
            <w:pPr>
              <w:spacing w:after="0" w:line="240" w:lineRule="auto"/>
              <w:ind w:right="69"/>
              <w:jc w:val="right"/>
              <w:rPr>
                <w:rFonts w:ascii="Times New Roman" w:hAnsi="Times New Roman" w:cs="Times New Roman"/>
                <w:noProof/>
                <w:sz w:val="26"/>
                <w:szCs w:val="26"/>
              </w:rPr>
            </w:pPr>
            <w:r w:rsidRPr="002F229A">
              <w:rPr>
                <w:rFonts w:ascii="Times New Roman" w:hAnsi="Times New Roman" w:cs="Times New Roman"/>
                <w:noProof/>
                <w:sz w:val="26"/>
                <w:szCs w:val="26"/>
              </w:rPr>
              <w:t>Nr. RD-22-198-no</w:t>
            </w:r>
          </w:p>
        </w:tc>
      </w:tr>
      <w:tr w:rsidR="002F229A" w:rsidRPr="002F229A" w:rsidTr="00B00798">
        <w:tc>
          <w:tcPr>
            <w:tcW w:w="4327" w:type="dxa"/>
            <w:vAlign w:val="bottom"/>
          </w:tcPr>
          <w:p w:rsidR="00AB5B49" w:rsidRPr="002F229A" w:rsidRDefault="00AB5B49" w:rsidP="00F27E7F">
            <w:pPr>
              <w:spacing w:after="0" w:line="240" w:lineRule="auto"/>
              <w:rPr>
                <w:rFonts w:ascii="Times New Roman" w:hAnsi="Times New Roman" w:cs="Times New Roman"/>
                <w:noProof/>
                <w:sz w:val="26"/>
                <w:szCs w:val="26"/>
              </w:rPr>
            </w:pPr>
          </w:p>
        </w:tc>
        <w:tc>
          <w:tcPr>
            <w:tcW w:w="5387" w:type="dxa"/>
            <w:vAlign w:val="bottom"/>
          </w:tcPr>
          <w:p w:rsidR="00AB5B49" w:rsidRPr="002F229A" w:rsidRDefault="000E1D30" w:rsidP="00F27E7F">
            <w:pPr>
              <w:spacing w:after="0" w:line="240" w:lineRule="auto"/>
              <w:ind w:right="69"/>
              <w:jc w:val="right"/>
              <w:rPr>
                <w:rFonts w:ascii="Times New Roman" w:hAnsi="Times New Roman" w:cs="Times New Roman"/>
                <w:noProof/>
                <w:sz w:val="26"/>
                <w:szCs w:val="26"/>
              </w:rPr>
            </w:pPr>
            <w:r w:rsidRPr="002F229A">
              <w:rPr>
                <w:rFonts w:ascii="Times New Roman" w:hAnsi="Times New Roman" w:cs="Times New Roman"/>
                <w:noProof/>
                <w:sz w:val="26"/>
                <w:szCs w:val="26"/>
              </w:rPr>
              <w:t>(prot. Nr. 68, 10. §)</w:t>
            </w:r>
          </w:p>
        </w:tc>
      </w:tr>
    </w:tbl>
    <w:p w:rsidR="00AB5B49" w:rsidRPr="002023E4" w:rsidRDefault="00AB5B49" w:rsidP="00DC4851">
      <w:pPr>
        <w:spacing w:after="280" w:line="240" w:lineRule="auto"/>
        <w:jc w:val="center"/>
        <w:rPr>
          <w:rFonts w:ascii="Times New Roman" w:eastAsia="Times New Roman" w:hAnsi="Times New Roman" w:cs="Times New Roman"/>
          <w:bCs/>
          <w:noProof/>
          <w:sz w:val="26"/>
          <w:szCs w:val="26"/>
          <w:lang w:eastAsia="lv-LV"/>
        </w:rPr>
      </w:pPr>
    </w:p>
    <w:p w:rsidR="00C95C98" w:rsidRPr="002023E4" w:rsidRDefault="000E1D30" w:rsidP="00701A1C">
      <w:pPr>
        <w:spacing w:after="280" w:line="240" w:lineRule="auto"/>
        <w:jc w:val="center"/>
        <w:rPr>
          <w:rFonts w:ascii="Times New Roman" w:eastAsia="Times New Roman" w:hAnsi="Times New Roman" w:cs="Times New Roman"/>
          <w:b/>
          <w:noProof/>
          <w:sz w:val="26"/>
          <w:szCs w:val="26"/>
          <w:lang w:eastAsia="lv-LV"/>
        </w:rPr>
      </w:pPr>
      <w:r w:rsidRPr="002023E4">
        <w:rPr>
          <w:rFonts w:ascii="Times New Roman" w:eastAsia="Times New Roman" w:hAnsi="Times New Roman" w:cs="Times New Roman"/>
          <w:b/>
          <w:noProof/>
          <w:sz w:val="26"/>
          <w:szCs w:val="26"/>
          <w:lang w:eastAsia="lv-LV"/>
        </w:rPr>
        <w:t>Rīgas Daugavgrīvas pamatskolas nolikums</w:t>
      </w:r>
    </w:p>
    <w:p w:rsidR="008F6454" w:rsidRPr="002023E4" w:rsidRDefault="008F6454" w:rsidP="008F6454">
      <w:pPr>
        <w:spacing w:after="0" w:line="240" w:lineRule="auto"/>
        <w:jc w:val="center"/>
        <w:rPr>
          <w:rFonts w:ascii="Times New Roman" w:eastAsia="Times New Roman" w:hAnsi="Times New Roman" w:cs="Times New Roman"/>
          <w:bCs/>
          <w:noProof/>
          <w:sz w:val="26"/>
          <w:szCs w:val="26"/>
          <w:lang w:eastAsia="lv-LV"/>
        </w:rPr>
      </w:pPr>
    </w:p>
    <w:p w:rsidR="008F6454" w:rsidRPr="002023E4" w:rsidRDefault="000E1D30" w:rsidP="00D84E04">
      <w:pPr>
        <w:spacing w:after="0" w:line="240" w:lineRule="auto"/>
        <w:ind w:left="5387"/>
        <w:jc w:val="both"/>
        <w:rPr>
          <w:rFonts w:ascii="Times New Roman" w:hAnsi="Times New Roman" w:cs="Times New Roman"/>
          <w:noProof/>
          <w:sz w:val="26"/>
          <w:szCs w:val="26"/>
        </w:rPr>
      </w:pPr>
      <w:r w:rsidRPr="002023E4">
        <w:rPr>
          <w:rFonts w:ascii="Times New Roman" w:hAnsi="Times New Roman" w:cs="Times New Roman"/>
          <w:noProof/>
          <w:sz w:val="26"/>
          <w:szCs w:val="26"/>
        </w:rPr>
        <w:t>Izdot</w:t>
      </w:r>
      <w:r w:rsidR="00D6502F" w:rsidRPr="002023E4">
        <w:rPr>
          <w:rFonts w:ascii="Times New Roman" w:hAnsi="Times New Roman" w:cs="Times New Roman"/>
          <w:noProof/>
          <w:sz w:val="26"/>
          <w:szCs w:val="26"/>
        </w:rPr>
        <w:t>s</w:t>
      </w:r>
      <w:r w:rsidRPr="002023E4">
        <w:rPr>
          <w:rFonts w:ascii="Times New Roman" w:hAnsi="Times New Roman" w:cs="Times New Roman"/>
          <w:noProof/>
          <w:sz w:val="26"/>
          <w:szCs w:val="26"/>
        </w:rPr>
        <w:t xml:space="preserve"> saskaņā ar </w:t>
      </w:r>
      <w:r w:rsidRPr="002023E4">
        <w:rPr>
          <w:rFonts w:ascii="Times New Roman" w:eastAsia="Times New Roman" w:hAnsi="Times New Roman" w:cs="Times New Roman"/>
          <w:bCs/>
          <w:noProof/>
          <w:sz w:val="26"/>
          <w:szCs w:val="26"/>
        </w:rPr>
        <w:t>likuma “Par pašvaldībām” 21. panta pirmās daļas 8. punktu, Valsts pārvaldes iekārtas likuma 16. panta otro daļu, 28. pantu, Izglītības likuma 22. panta pirmo daļu, Vispārējās izglītības likuma 8. un 9.</w:t>
      </w:r>
      <w:r w:rsidRPr="002023E4">
        <w:rPr>
          <w:rFonts w:ascii="Times New Roman" w:eastAsia="Times New Roman" w:hAnsi="Times New Roman" w:cs="Times New Roman"/>
          <w:noProof/>
          <w:sz w:val="24"/>
          <w:szCs w:val="24"/>
        </w:rPr>
        <w:t> </w:t>
      </w:r>
      <w:r w:rsidRPr="002023E4">
        <w:rPr>
          <w:rFonts w:ascii="Times New Roman" w:eastAsia="Times New Roman" w:hAnsi="Times New Roman" w:cs="Times New Roman"/>
          <w:bCs/>
          <w:noProof/>
          <w:sz w:val="26"/>
          <w:szCs w:val="26"/>
        </w:rPr>
        <w:t>pantu</w:t>
      </w:r>
    </w:p>
    <w:p w:rsidR="008F6454" w:rsidRPr="002023E4" w:rsidRDefault="008F6454" w:rsidP="008F6454">
      <w:pPr>
        <w:spacing w:after="0" w:line="240" w:lineRule="auto"/>
        <w:jc w:val="center"/>
        <w:rPr>
          <w:rFonts w:ascii="Times New Roman" w:eastAsia="Times New Roman" w:hAnsi="Times New Roman" w:cs="Times New Roman"/>
          <w:bCs/>
          <w:noProof/>
          <w:sz w:val="26"/>
          <w:szCs w:val="26"/>
          <w:lang w:eastAsia="lv-LV"/>
        </w:rPr>
      </w:pPr>
    </w:p>
    <w:p w:rsidR="008F6454" w:rsidRPr="002023E4" w:rsidRDefault="008F6454" w:rsidP="008F6454">
      <w:pPr>
        <w:spacing w:after="0" w:line="240" w:lineRule="auto"/>
        <w:jc w:val="center"/>
        <w:rPr>
          <w:rFonts w:ascii="Times New Roman" w:eastAsia="Times New Roman" w:hAnsi="Times New Roman" w:cs="Times New Roman"/>
          <w:bCs/>
          <w:noProof/>
          <w:sz w:val="26"/>
          <w:szCs w:val="26"/>
          <w:lang w:eastAsia="lv-LV"/>
        </w:rPr>
      </w:pPr>
    </w:p>
    <w:p w:rsidR="00D84E04" w:rsidRPr="002023E4" w:rsidRDefault="000E1D30" w:rsidP="00D84E04">
      <w:pPr>
        <w:tabs>
          <w:tab w:val="left" w:pos="-142"/>
          <w:tab w:val="left" w:pos="284"/>
        </w:tabs>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I. Vispārīgie jautājumi</w:t>
      </w:r>
    </w:p>
    <w:p w:rsidR="00D84E04" w:rsidRPr="002023E4" w:rsidRDefault="00D84E04" w:rsidP="00D84E04">
      <w:pPr>
        <w:tabs>
          <w:tab w:val="left" w:pos="993"/>
        </w:tabs>
        <w:spacing w:after="0" w:line="240" w:lineRule="auto"/>
        <w:ind w:firstLine="709"/>
        <w:jc w:val="both"/>
        <w:rPr>
          <w:rFonts w:ascii="Times New Roman" w:eastAsia="Times New Roman" w:hAnsi="Times New Roman" w:cs="Times New Roman"/>
          <w:noProof/>
          <w:spacing w:val="-5"/>
          <w:sz w:val="26"/>
          <w:szCs w:val="26"/>
        </w:rPr>
      </w:pPr>
    </w:p>
    <w:p w:rsidR="00D84E04" w:rsidRPr="002023E4" w:rsidRDefault="000E1D30" w:rsidP="00C33843">
      <w:pPr>
        <w:tabs>
          <w:tab w:val="left" w:pos="993"/>
        </w:tabs>
        <w:spacing w:after="0" w:line="240" w:lineRule="auto"/>
        <w:ind w:firstLine="709"/>
        <w:contextualSpacing/>
        <w:jc w:val="both"/>
        <w:rPr>
          <w:rFonts w:ascii="Times New Roman" w:eastAsia="Times New Roman" w:hAnsi="Times New Roman" w:cs="Times New Roman"/>
          <w:noProof/>
          <w:spacing w:val="-5"/>
          <w:sz w:val="26"/>
          <w:szCs w:val="26"/>
        </w:rPr>
      </w:pPr>
      <w:r w:rsidRPr="002023E4">
        <w:rPr>
          <w:rFonts w:ascii="Times New Roman" w:eastAsia="Times New Roman" w:hAnsi="Times New Roman" w:cs="Times New Roman"/>
          <w:noProof/>
          <w:spacing w:val="-5"/>
          <w:sz w:val="26"/>
          <w:szCs w:val="26"/>
        </w:rPr>
        <w:t>1.</w:t>
      </w:r>
      <w:r w:rsidRPr="002023E4">
        <w:rPr>
          <w:rFonts w:ascii="Times New Roman" w:eastAsia="Times New Roman" w:hAnsi="Times New Roman" w:cs="Times New Roman"/>
          <w:noProof/>
          <w:spacing w:val="-5"/>
          <w:sz w:val="26"/>
          <w:szCs w:val="26"/>
        </w:rPr>
        <w:tab/>
      </w:r>
      <w:r w:rsidR="002023E4" w:rsidRPr="002023E4">
        <w:rPr>
          <w:rFonts w:ascii="Times New Roman" w:eastAsia="Times New Roman" w:hAnsi="Times New Roman" w:cs="Times New Roman"/>
          <w:noProof/>
          <w:sz w:val="26"/>
          <w:szCs w:val="26"/>
        </w:rPr>
        <w:t xml:space="preserve">Nolikums nosaka Rīgas Daugavgrīvas pamatskolas </w:t>
      </w:r>
      <w:r w:rsidR="002023E4" w:rsidRPr="002023E4">
        <w:rPr>
          <w:rFonts w:ascii="Times New Roman" w:eastAsia="Times New Roman" w:hAnsi="Times New Roman" w:cs="Times New Roman"/>
          <w:noProof/>
          <w:spacing w:val="-5"/>
          <w:sz w:val="26"/>
          <w:szCs w:val="26"/>
        </w:rPr>
        <w:t xml:space="preserve">(turpmāk </w:t>
      </w:r>
      <w:r w:rsidR="002023E4" w:rsidRPr="002023E4">
        <w:rPr>
          <w:rFonts w:ascii="Times New Roman" w:eastAsia="Times New Roman" w:hAnsi="Times New Roman" w:cs="Times New Roman"/>
          <w:i/>
          <w:iCs/>
          <w:noProof/>
          <w:spacing w:val="-5"/>
          <w:sz w:val="26"/>
          <w:szCs w:val="26"/>
        </w:rPr>
        <w:t xml:space="preserve">– </w:t>
      </w:r>
      <w:r w:rsidR="002023E4" w:rsidRPr="002023E4">
        <w:rPr>
          <w:rFonts w:ascii="Times New Roman" w:eastAsia="Times New Roman" w:hAnsi="Times New Roman" w:cs="Times New Roman"/>
          <w:noProof/>
          <w:spacing w:val="-5"/>
          <w:sz w:val="26"/>
          <w:szCs w:val="26"/>
        </w:rPr>
        <w:t>Skola) uzdevumus, struktūru un darba organizāciju.</w:t>
      </w:r>
    </w:p>
    <w:p w:rsidR="00D84E04" w:rsidRPr="002023E4" w:rsidRDefault="00D84E04" w:rsidP="00D84E04">
      <w:pPr>
        <w:tabs>
          <w:tab w:val="left" w:pos="993"/>
        </w:tabs>
        <w:spacing w:after="0" w:line="240" w:lineRule="auto"/>
        <w:ind w:firstLine="709"/>
        <w:jc w:val="both"/>
        <w:rPr>
          <w:rFonts w:ascii="Times New Roman" w:eastAsia="Times New Roman" w:hAnsi="Times New Roman" w:cs="Times New Roman"/>
          <w:noProof/>
          <w:spacing w:val="-5"/>
          <w:sz w:val="26"/>
          <w:szCs w:val="26"/>
        </w:rPr>
      </w:pPr>
    </w:p>
    <w:p w:rsidR="00D84E04" w:rsidRPr="002023E4" w:rsidRDefault="000E1D30" w:rsidP="00C33843">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 ir Rīgas valstspilsētas pašvaldības dibināta un Rīgas domes Izglītības, kultūras un sporta departamenta (turpmāk – Departaments) pakļautībā esoša vispārējās izglītības iestāde.</w:t>
      </w:r>
    </w:p>
    <w:p w:rsidR="00D84E04" w:rsidRPr="002023E4" w:rsidRDefault="00D84E04" w:rsidP="00D84E04">
      <w:pPr>
        <w:tabs>
          <w:tab w:val="left" w:pos="993"/>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darbības tiesiskais pamats ir Izglītības likums, Vispārējās izglītības likums, citi normatīvie akti, kā arī Rīgas valstspilsētas pašvaldības izdotie tiesību akti un Skolas nolikums.</w:t>
      </w:r>
    </w:p>
    <w:p w:rsidR="00D84E04" w:rsidRPr="002023E4" w:rsidRDefault="00D84E04" w:rsidP="00D84E04">
      <w:pPr>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Skolu reorganizē un likvidē Rīgas dome, saskaņojot ar Izglītības un zinātnes ministriju</w:t>
      </w:r>
      <w:r w:rsidR="002023E4" w:rsidRPr="002023E4">
        <w:rPr>
          <w:rFonts w:ascii="Times New Roman" w:eastAsia="Times New Roman" w:hAnsi="Times New Roman" w:cs="Times New Roman"/>
          <w:noProof/>
          <w:spacing w:val="-4"/>
          <w:sz w:val="26"/>
          <w:szCs w:val="26"/>
        </w:rPr>
        <w:t xml:space="preserve"> un paziņojot par to Ministru kabineta noteiktai institūcijai, kas kārto Izglītības iestāžu reģistru.</w:t>
      </w:r>
    </w:p>
    <w:p w:rsidR="00D84E04" w:rsidRPr="002023E4" w:rsidRDefault="00D84E04" w:rsidP="00D84E04">
      <w:pPr>
        <w:tabs>
          <w:tab w:val="left" w:pos="993"/>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Skola ir pastarpinātās pārvaldes iestāde, tai ir sava simbolika, zīmogs ar Rīgas pilsētas ģerboņa attēlu </w:t>
      </w:r>
      <w:bookmarkStart w:id="1" w:name="OLE_LINK2"/>
      <w:bookmarkStart w:id="2" w:name="OLE_LINK1"/>
      <w:r w:rsidR="002023E4" w:rsidRPr="002023E4">
        <w:rPr>
          <w:rFonts w:ascii="Times New Roman" w:eastAsia="Times New Roman" w:hAnsi="Times New Roman" w:cs="Times New Roman"/>
          <w:noProof/>
          <w:sz w:val="26"/>
          <w:szCs w:val="26"/>
        </w:rPr>
        <w:t>un Skolas pilnu nosaukumu</w:t>
      </w:r>
      <w:bookmarkEnd w:id="1"/>
      <w:bookmarkEnd w:id="2"/>
      <w:r w:rsidR="002023E4" w:rsidRPr="002023E4">
        <w:rPr>
          <w:rFonts w:ascii="Times New Roman" w:eastAsia="Times New Roman" w:hAnsi="Times New Roman" w:cs="Times New Roman"/>
          <w:noProof/>
          <w:sz w:val="26"/>
          <w:szCs w:val="26"/>
        </w:rPr>
        <w:t>, kā arī noteikta parauga veidlapas. Skola saskaņā ar normatīvajiem aktiem izmanto valsts simboliku.</w:t>
      </w:r>
    </w:p>
    <w:p w:rsidR="00D84E04" w:rsidRPr="002023E4" w:rsidRDefault="00D84E04" w:rsidP="00D84E04">
      <w:pPr>
        <w:tabs>
          <w:tab w:val="left" w:pos="993"/>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Skolas juridiskā adrese: Parādes </w:t>
      </w:r>
      <w:r w:rsidR="002023E4" w:rsidRPr="002023E4">
        <w:rPr>
          <w:rFonts w:ascii="Times New Roman" w:eastAsia="Times New Roman" w:hAnsi="Times New Roman" w:cs="Times New Roman"/>
          <w:iCs/>
          <w:noProof/>
          <w:sz w:val="26"/>
          <w:szCs w:val="26"/>
        </w:rPr>
        <w:t>iela</w:t>
      </w:r>
      <w:r w:rsidR="002023E4" w:rsidRPr="002023E4">
        <w:rPr>
          <w:rFonts w:ascii="Times New Roman" w:eastAsia="Times New Roman" w:hAnsi="Times New Roman" w:cs="Times New Roman"/>
          <w:noProof/>
          <w:sz w:val="26"/>
          <w:szCs w:val="26"/>
        </w:rPr>
        <w:t xml:space="preserve"> 5C, Rīga, LV-1016.</w:t>
      </w:r>
    </w:p>
    <w:p w:rsidR="00D84E04" w:rsidRPr="002023E4" w:rsidRDefault="00D84E04" w:rsidP="00D84E04">
      <w:pPr>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izglītības programmu īstenošanas vietas adreses norādītas Valsts izglītības informācijas sistēmā Ministru kabineta noteiktajā kārtībā.</w:t>
      </w:r>
    </w:p>
    <w:p w:rsidR="00D84E04" w:rsidRPr="002023E4" w:rsidRDefault="00D84E04" w:rsidP="00D84E04">
      <w:pPr>
        <w:pStyle w:val="ListParagraph"/>
        <w:spacing w:after="0" w:line="240" w:lineRule="auto"/>
        <w:ind w:left="0" w:firstLine="709"/>
        <w:rPr>
          <w:rFonts w:ascii="Times New Roman" w:eastAsia="Times New Roman" w:hAnsi="Times New Roman" w:cs="Times New Roman"/>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II. Darbības mērķis, pamatvirziens un uzdevumi</w:t>
      </w:r>
    </w:p>
    <w:p w:rsidR="00D84E04" w:rsidRPr="002023E4" w:rsidRDefault="00D84E04" w:rsidP="00D84E04">
      <w:pPr>
        <w:spacing w:after="0" w:line="240" w:lineRule="auto"/>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993"/>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Skolas darbības mērķis ir veidot izglītības vidi, organizēt un īstenot izglītības procesu, lai nodrošinātu </w:t>
      </w:r>
      <w:r w:rsidR="002023E4" w:rsidRPr="002023E4">
        <w:rPr>
          <w:rFonts w:ascii="Times New Roman" w:eastAsia="Times New Roman" w:hAnsi="Times New Roman" w:cs="Times New Roman"/>
          <w:iCs/>
          <w:noProof/>
          <w:sz w:val="26"/>
          <w:szCs w:val="26"/>
        </w:rPr>
        <w:t>valsts pamatizglītības standartā</w:t>
      </w:r>
      <w:r w:rsidR="002023E4" w:rsidRPr="002023E4">
        <w:rPr>
          <w:rFonts w:ascii="Times New Roman" w:eastAsia="Times New Roman" w:hAnsi="Times New Roman" w:cs="Times New Roman"/>
          <w:i/>
          <w:iCs/>
          <w:noProof/>
          <w:sz w:val="26"/>
          <w:szCs w:val="26"/>
        </w:rPr>
        <w:t xml:space="preserve"> </w:t>
      </w:r>
      <w:r w:rsidR="002023E4" w:rsidRPr="002023E4">
        <w:rPr>
          <w:rFonts w:ascii="Times New Roman" w:eastAsia="Times New Roman" w:hAnsi="Times New Roman" w:cs="Times New Roman"/>
          <w:noProof/>
          <w:sz w:val="26"/>
          <w:szCs w:val="26"/>
        </w:rPr>
        <w:t>un izglītojamo audzināšanas vadlīnijās noteikto mērķu sasniegšanu.</w:t>
      </w:r>
    </w:p>
    <w:p w:rsidR="00D84E04" w:rsidRPr="002023E4" w:rsidRDefault="00D84E04" w:rsidP="00D84E04">
      <w:pPr>
        <w:tabs>
          <w:tab w:val="left" w:pos="709"/>
          <w:tab w:val="left" w:pos="993"/>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993"/>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9.</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darbības pamatvirziens ir izglītojoša un audzinoša darbība.</w:t>
      </w:r>
    </w:p>
    <w:p w:rsidR="00D84E04" w:rsidRPr="002023E4" w:rsidRDefault="00D84E04" w:rsidP="00D84E04">
      <w:pPr>
        <w:tabs>
          <w:tab w:val="left" w:pos="709"/>
          <w:tab w:val="left" w:pos="993"/>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10.</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galvenie uzdevumi ir:</w:t>
      </w:r>
    </w:p>
    <w:p w:rsidR="00D84E04" w:rsidRPr="002023E4" w:rsidRDefault="000E1D30" w:rsidP="00C33843">
      <w:pPr>
        <w:tabs>
          <w:tab w:val="left" w:pos="709"/>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10.1.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īstenot izglītības programmas, to mērķus un uzdevumus, veikt mācību un audzināšanas darbu;</w:t>
      </w:r>
    </w:p>
    <w:p w:rsidR="00D84E04" w:rsidRPr="002023E4" w:rsidRDefault="000E1D30" w:rsidP="00C33843">
      <w:pPr>
        <w:tabs>
          <w:tab w:val="left" w:pos="709"/>
          <w:tab w:val="left" w:pos="1276"/>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10.2.</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nodrošināt izglītojamo ar iespējām apgūt zināšanas un prasmes, kas ir nepieciešamas personiskai izaugsmei un attīstībai, pilsoniskai līdzdalībai, nodarbinātībai, sociālajai integrācijai un izglītības turpināšanai;</w:t>
      </w:r>
    </w:p>
    <w:p w:rsidR="00D84E04" w:rsidRPr="002023E4" w:rsidRDefault="000E1D30" w:rsidP="00C33843">
      <w:pPr>
        <w:tabs>
          <w:tab w:val="left" w:pos="709"/>
          <w:tab w:val="left" w:pos="1276"/>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10.3.</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D84E04" w:rsidRPr="002023E4" w:rsidRDefault="000E1D30" w:rsidP="00C33843">
      <w:pPr>
        <w:tabs>
          <w:tab w:val="left" w:pos="709"/>
          <w:tab w:val="left" w:pos="1276"/>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10.4.</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veicināt izglītojamā pilnveidošanos par garīgi, emocionāli un fiziski attīstītu personību un izkopt veselīga dzīvesveida paradumus;</w:t>
      </w:r>
    </w:p>
    <w:p w:rsidR="00D84E04" w:rsidRPr="002023E4" w:rsidRDefault="000E1D30" w:rsidP="00C33843">
      <w:pPr>
        <w:tabs>
          <w:tab w:val="left" w:pos="709"/>
          <w:tab w:val="left" w:pos="1276"/>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10.5.</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w:t>
      </w:r>
      <w:r w:rsidR="00BB3A73">
        <w:rPr>
          <w:rFonts w:ascii="Times New Roman" w:hAnsi="Times New Roman" w:cs="Times New Roman"/>
          <w:noProof/>
          <w:sz w:val="26"/>
          <w:szCs w:val="26"/>
        </w:rPr>
        <w:t> </w:t>
      </w:r>
      <w:r w:rsidR="002023E4" w:rsidRPr="002023E4">
        <w:rPr>
          <w:rFonts w:ascii="Times New Roman" w:hAnsi="Times New Roman" w:cs="Times New Roman"/>
          <w:noProof/>
          <w:sz w:val="26"/>
          <w:szCs w:val="26"/>
        </w:rPr>
        <w:t>– Latvijas patriotus;</w:t>
      </w:r>
    </w:p>
    <w:p w:rsidR="00D84E04" w:rsidRPr="002023E4" w:rsidRDefault="000E1D30" w:rsidP="00C33843">
      <w:pPr>
        <w:tabs>
          <w:tab w:val="left" w:pos="709"/>
          <w:tab w:val="left" w:pos="1276"/>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10.6.</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sadarboties ar izglītojamā vecākiem vai personu, kas realizē aizgādību (turpmāk</w:t>
      </w:r>
      <w:r w:rsidR="00BB3A73">
        <w:rPr>
          <w:rFonts w:ascii="Times New Roman" w:hAnsi="Times New Roman" w:cs="Times New Roman"/>
          <w:noProof/>
          <w:sz w:val="26"/>
          <w:szCs w:val="26"/>
        </w:rPr>
        <w:t> </w:t>
      </w:r>
      <w:r w:rsidR="002023E4" w:rsidRPr="002023E4">
        <w:rPr>
          <w:rFonts w:ascii="Times New Roman" w:hAnsi="Times New Roman" w:cs="Times New Roman"/>
          <w:noProof/>
          <w:sz w:val="26"/>
          <w:szCs w:val="26"/>
        </w:rPr>
        <w:t>– vecāki), lai nodrošinātu izglītības ieguvi;</w:t>
      </w:r>
    </w:p>
    <w:p w:rsidR="00D84E04" w:rsidRPr="002023E4" w:rsidRDefault="000E1D30" w:rsidP="00C33843">
      <w:pPr>
        <w:tabs>
          <w:tab w:val="left" w:pos="709"/>
          <w:tab w:val="left" w:pos="1276"/>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10.7.</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nodrošināt izglītības programmas īstenošanā un izglītības satura apguvē nepieciešamos mācību līdzekļus, tai skaitā elektroniskajā vidē; </w:t>
      </w:r>
    </w:p>
    <w:p w:rsidR="00D84E04" w:rsidRPr="002023E4" w:rsidRDefault="000E1D30" w:rsidP="00C33843">
      <w:pPr>
        <w:tabs>
          <w:tab w:val="left" w:pos="709"/>
          <w:tab w:val="left" w:pos="1276"/>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10.8.</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racionāli un efektīvi izmantot Skolai piešķirtos finanšu resursus;</w:t>
      </w:r>
    </w:p>
    <w:p w:rsidR="00D84E04" w:rsidRPr="002023E4" w:rsidRDefault="000E1D30" w:rsidP="00C33843">
      <w:pPr>
        <w:tabs>
          <w:tab w:val="left" w:pos="709"/>
          <w:tab w:val="left" w:pos="1276"/>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10.9.</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Skolas tīmekļvietnē;</w:t>
      </w:r>
    </w:p>
    <w:p w:rsidR="00D84E04" w:rsidRPr="002023E4" w:rsidRDefault="000E1D30" w:rsidP="00C33843">
      <w:pPr>
        <w:tabs>
          <w:tab w:val="left" w:pos="709"/>
          <w:tab w:val="left" w:pos="1134"/>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10.10.</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nodrošināt izglītības jomu reglamentējošajos normatīvajos aktos noteikto mērķu sasniegšanu, vienlaikus nodrošinot izglītojamo tiesību un interešu ievērošanu un aizsardzību;</w:t>
      </w:r>
    </w:p>
    <w:p w:rsidR="00D84E04" w:rsidRPr="002023E4" w:rsidRDefault="000E1D30" w:rsidP="00C33843">
      <w:pPr>
        <w:tabs>
          <w:tab w:val="left" w:pos="709"/>
          <w:tab w:val="left" w:pos="1134"/>
        </w:tabs>
        <w:spacing w:after="0" w:line="240" w:lineRule="auto"/>
        <w:ind w:firstLine="709"/>
        <w:contextualSpacing/>
        <w:jc w:val="both"/>
        <w:rPr>
          <w:rFonts w:ascii="Times New Roman" w:hAnsi="Times New Roman" w:cs="Times New Roman"/>
          <w:noProof/>
          <w:sz w:val="26"/>
          <w:szCs w:val="26"/>
        </w:rPr>
      </w:pPr>
      <w:r w:rsidRPr="002023E4">
        <w:rPr>
          <w:rFonts w:ascii="Times New Roman" w:hAnsi="Times New Roman" w:cs="Times New Roman"/>
          <w:noProof/>
          <w:sz w:val="26"/>
          <w:szCs w:val="26"/>
        </w:rPr>
        <w:t>10.11.</w:t>
      </w:r>
      <w:r w:rsidRPr="002023E4">
        <w:rPr>
          <w:rFonts w:ascii="Times New Roman" w:hAnsi="Times New Roman" w:cs="Times New Roman"/>
          <w:noProof/>
          <w:sz w:val="26"/>
          <w:szCs w:val="26"/>
        </w:rPr>
        <w:tab/>
      </w:r>
      <w:r w:rsidR="002023E4" w:rsidRPr="002023E4">
        <w:rPr>
          <w:rFonts w:ascii="Times New Roman" w:hAnsi="Times New Roman" w:cs="Times New Roman"/>
          <w:noProof/>
          <w:sz w:val="26"/>
          <w:szCs w:val="26"/>
        </w:rPr>
        <w:t>pildīt citus normatīvajos aktos paredzētos izglītības iestādes uzdevumus.</w:t>
      </w:r>
    </w:p>
    <w:p w:rsidR="00D84E04" w:rsidRPr="002023E4" w:rsidRDefault="00D84E04" w:rsidP="00D84E04">
      <w:pPr>
        <w:spacing w:after="0" w:line="240" w:lineRule="auto"/>
        <w:jc w:val="center"/>
        <w:rPr>
          <w:rFonts w:ascii="Times New Roman" w:eastAsia="Times New Roman" w:hAnsi="Times New Roman" w:cs="Times New Roman"/>
          <w:b/>
          <w:bCs/>
          <w:noProof/>
          <w:sz w:val="26"/>
          <w:szCs w:val="26"/>
        </w:rPr>
      </w:pPr>
    </w:p>
    <w:p w:rsidR="00C33843" w:rsidRPr="002023E4" w:rsidRDefault="00C33843" w:rsidP="00D84E04">
      <w:pPr>
        <w:spacing w:after="0" w:line="240" w:lineRule="auto"/>
        <w:jc w:val="center"/>
        <w:rPr>
          <w:rFonts w:ascii="Times New Roman" w:eastAsia="Times New Roman" w:hAnsi="Times New Roman" w:cs="Times New Roman"/>
          <w:b/>
          <w:bCs/>
          <w:noProof/>
          <w:sz w:val="26"/>
          <w:szCs w:val="26"/>
        </w:rPr>
      </w:pPr>
    </w:p>
    <w:p w:rsidR="00C33843" w:rsidRPr="002023E4" w:rsidRDefault="00C33843" w:rsidP="00D84E04">
      <w:pPr>
        <w:spacing w:after="0" w:line="240" w:lineRule="auto"/>
        <w:jc w:val="center"/>
        <w:rPr>
          <w:rFonts w:ascii="Times New Roman" w:eastAsia="Times New Roman" w:hAnsi="Times New Roman" w:cs="Times New Roman"/>
          <w:b/>
          <w:bCs/>
          <w:noProof/>
          <w:sz w:val="26"/>
          <w:szCs w:val="26"/>
        </w:rPr>
      </w:pPr>
    </w:p>
    <w:p w:rsidR="00C33843" w:rsidRPr="002023E4" w:rsidRDefault="00C33843" w:rsidP="00D84E04">
      <w:pPr>
        <w:spacing w:after="0" w:line="240" w:lineRule="auto"/>
        <w:jc w:val="center"/>
        <w:rPr>
          <w:rFonts w:ascii="Times New Roman" w:eastAsia="Times New Roman" w:hAnsi="Times New Roman" w:cs="Times New Roman"/>
          <w:b/>
          <w:bCs/>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III. Īstenojamās izglītības programmas</w:t>
      </w:r>
    </w:p>
    <w:p w:rsidR="00D84E04" w:rsidRPr="002023E4" w:rsidRDefault="00D84E04" w:rsidP="00D84E04">
      <w:pPr>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 īsteno normatīvajos aktos noteiktajā kārtībā licencētas vispārējās izglītības</w:t>
      </w:r>
      <w:r w:rsidR="00A34E72" w:rsidRPr="002023E4">
        <w:rPr>
          <w:rFonts w:ascii="Times New Roman" w:eastAsia="Times New Roman" w:hAnsi="Times New Roman" w:cs="Times New Roman"/>
          <w:noProof/>
          <w:sz w:val="26"/>
          <w:szCs w:val="26"/>
        </w:rPr>
        <w:t xml:space="preserve"> programmas</w:t>
      </w:r>
      <w:r w:rsidR="002023E4" w:rsidRPr="002023E4">
        <w:rPr>
          <w:rFonts w:ascii="Times New Roman" w:eastAsia="Times New Roman" w:hAnsi="Times New Roman" w:cs="Times New Roman"/>
          <w:noProof/>
          <w:sz w:val="26"/>
          <w:szCs w:val="26"/>
        </w:rPr>
        <w:t>:</w:t>
      </w:r>
    </w:p>
    <w:p w:rsidR="00D84E04" w:rsidRPr="002023E4" w:rsidRDefault="000E1D30" w:rsidP="00C33843">
      <w:pPr>
        <w:tabs>
          <w:tab w:val="left" w:pos="709"/>
          <w:tab w:val="left" w:pos="1276"/>
        </w:tabs>
        <w:spacing w:after="0" w:line="240" w:lineRule="auto"/>
        <w:ind w:firstLine="709"/>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11.1.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pamatizglītības mazākumtautību programmu;</w:t>
      </w:r>
    </w:p>
    <w:p w:rsidR="00D84E04" w:rsidRPr="002023E4" w:rsidRDefault="000E1D30" w:rsidP="00C33843">
      <w:pPr>
        <w:tabs>
          <w:tab w:val="left" w:pos="709"/>
          <w:tab w:val="left" w:pos="1276"/>
        </w:tabs>
        <w:spacing w:after="0" w:line="240" w:lineRule="auto"/>
        <w:ind w:firstLine="709"/>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11.2.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speciālās pamatizglītības mazākumtautību programm</w:t>
      </w:r>
      <w:r w:rsidR="00A34E72" w:rsidRPr="002023E4">
        <w:rPr>
          <w:rFonts w:ascii="Times New Roman" w:eastAsia="Times New Roman" w:hAnsi="Times New Roman" w:cs="Times New Roman"/>
          <w:noProof/>
          <w:sz w:val="26"/>
          <w:szCs w:val="26"/>
        </w:rPr>
        <w:t>u</w:t>
      </w:r>
      <w:r w:rsidR="002023E4" w:rsidRPr="002023E4">
        <w:rPr>
          <w:rFonts w:ascii="Times New Roman" w:eastAsia="Times New Roman" w:hAnsi="Times New Roman" w:cs="Times New Roman"/>
          <w:noProof/>
          <w:sz w:val="26"/>
          <w:szCs w:val="26"/>
        </w:rPr>
        <w:t xml:space="preserve"> izglītojamiem ar valodas traucējumiem.</w:t>
      </w:r>
    </w:p>
    <w:p w:rsidR="00D84E04" w:rsidRPr="002023E4" w:rsidRDefault="00D84E04" w:rsidP="00D84E04">
      <w:pPr>
        <w:tabs>
          <w:tab w:val="left" w:pos="709"/>
          <w:tab w:val="left" w:pos="1134"/>
        </w:tabs>
        <w:spacing w:after="0" w:line="240" w:lineRule="auto"/>
        <w:ind w:left="709"/>
        <w:contextualSpacing/>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 saskaņojot ar Departamentu, īsteno interešu izglītības programmas.</w:t>
      </w:r>
    </w:p>
    <w:p w:rsidR="00D84E04" w:rsidRPr="002023E4" w:rsidRDefault="00D84E04" w:rsidP="00D84E04">
      <w:pPr>
        <w:tabs>
          <w:tab w:val="left" w:pos="709"/>
          <w:tab w:val="left" w:pos="1134"/>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Valodu lietojums mācību procesā noteikts Skolas licencētajās vispārējās izglītības programmās. </w:t>
      </w:r>
    </w:p>
    <w:p w:rsidR="00D84E04" w:rsidRPr="002023E4" w:rsidRDefault="00D84E04" w:rsidP="00D84E04">
      <w:pPr>
        <w:tabs>
          <w:tab w:val="left" w:pos="0"/>
          <w:tab w:val="left" w:pos="993"/>
        </w:tabs>
        <w:spacing w:after="0" w:line="240" w:lineRule="auto"/>
        <w:jc w:val="both"/>
        <w:rPr>
          <w:rFonts w:ascii="Times New Roman" w:eastAsia="Times New Roman" w:hAnsi="Times New Roman" w:cs="Times New Roman"/>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 xml:space="preserve">IV. Izglītības procesa organizācija </w:t>
      </w:r>
    </w:p>
    <w:p w:rsidR="00D84E04" w:rsidRPr="002023E4" w:rsidRDefault="00D84E04" w:rsidP="00D84E04">
      <w:pPr>
        <w:spacing w:after="0" w:line="240" w:lineRule="auto"/>
        <w:ind w:firstLine="709"/>
        <w:jc w:val="center"/>
        <w:rPr>
          <w:rFonts w:ascii="Times New Roman" w:eastAsia="Times New Roman" w:hAnsi="Times New Roman" w:cs="Times New Roman"/>
          <w:b/>
          <w:noProof/>
          <w:sz w:val="26"/>
          <w:szCs w:val="26"/>
        </w:rPr>
      </w:pPr>
    </w:p>
    <w:p w:rsidR="00D84E04" w:rsidRPr="002023E4" w:rsidRDefault="000E1D30" w:rsidP="00C33843">
      <w:pPr>
        <w:tabs>
          <w:tab w:val="left" w:pos="709"/>
          <w:tab w:val="left" w:pos="851"/>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Izglītības procesa organizāciju Skolā nosaka Izglītības likums, Vispārējās izglītības likums, citi ārējie normatīvie akti, šis nolikums, Departamenta rīkojumi, Skolas iekšējie normatīvie akti un citi Skolas direktora izdotie tiesību akti un lēmumi.</w:t>
      </w:r>
    </w:p>
    <w:p w:rsidR="00D84E04" w:rsidRPr="002023E4" w:rsidRDefault="00D84E04" w:rsidP="00D84E04">
      <w:pPr>
        <w:tabs>
          <w:tab w:val="left" w:pos="851"/>
          <w:tab w:val="left" w:pos="1134"/>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Izglītojamo uzņemšana, pārcelšana nākamajā klasē un atskaitīšana no Skolas vispārējās izglītības programmas, pēcpārbaudījumi un papildu mācību pasākumi notiek atbilstoši Ministru kabineta noteikumiem. Uzņemot izglītojamos 1.</w:t>
      </w:r>
      <w:r w:rsidR="00A34E72" w:rsidRPr="002023E4">
        <w:rPr>
          <w:noProof/>
        </w:rPr>
        <w:t> </w:t>
      </w:r>
      <w:r w:rsidR="002023E4" w:rsidRPr="002023E4">
        <w:rPr>
          <w:rFonts w:ascii="Times New Roman" w:eastAsia="Times New Roman" w:hAnsi="Times New Roman" w:cs="Times New Roman"/>
          <w:noProof/>
          <w:sz w:val="26"/>
          <w:szCs w:val="26"/>
        </w:rPr>
        <w:t>klasē, tiek ievēroti Rīgas domes saistošie noteikumi.</w:t>
      </w:r>
    </w:p>
    <w:p w:rsidR="00D84E04" w:rsidRPr="002023E4" w:rsidRDefault="00D84E04" w:rsidP="00D84E04">
      <w:pPr>
        <w:tabs>
          <w:tab w:val="left" w:pos="1134"/>
          <w:tab w:val="left" w:pos="1276"/>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709"/>
          <w:tab w:val="left" w:pos="851"/>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Mācību ilgumu, īstenojot vispārējās izglītības programmas, nosaka Vispārējās izglītības likums. Mācību gada un mācību semestru sākuma un beigu datumu, kā arī izglītojamo brīvdienas nosaka Ministru kabinets.</w:t>
      </w:r>
    </w:p>
    <w:p w:rsidR="00D84E04" w:rsidRPr="002023E4" w:rsidRDefault="00D84E04" w:rsidP="00D84E04">
      <w:pPr>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709"/>
          <w:tab w:val="left" w:pos="851"/>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Mācību darba organizācijas pamatforma ir mācību stunda. Skolas direktors ir tiesīgs noteikt citas mācību organizācijas formas un to ilgumu, nepārsniedzot Vispārējās izglītības likumā noteikto mācību stundu slodzi nedēļā un mācību stundu skaitu dienā.</w:t>
      </w:r>
    </w:p>
    <w:p w:rsidR="00D84E04" w:rsidRPr="002023E4" w:rsidRDefault="00D84E04" w:rsidP="00D84E04">
      <w:pPr>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709"/>
          <w:tab w:val="left" w:pos="851"/>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Mācību nedēļa ir piecas darba dienas. Skolas darba dienas organizāciju nosaka Skolas iekšējās kārtības noteikumi.</w:t>
      </w:r>
    </w:p>
    <w:p w:rsidR="00D84E04" w:rsidRPr="002023E4" w:rsidRDefault="00D84E04" w:rsidP="00D84E04">
      <w:pPr>
        <w:tabs>
          <w:tab w:val="left" w:pos="709"/>
          <w:tab w:val="left" w:pos="851"/>
          <w:tab w:val="left" w:pos="1134"/>
          <w:tab w:val="left" w:pos="1418"/>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19.</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Mācību stundu slodzes sadalījumu pa dienām atspoguļo Skolas direktora apstiprināts mācību priekšmetu un stundu plāns ar kopējo mācību stundu skaitu mācību priekšmetā. </w:t>
      </w:r>
    </w:p>
    <w:p w:rsidR="00D84E04" w:rsidRPr="002023E4" w:rsidRDefault="00D84E04" w:rsidP="00D84E04">
      <w:pPr>
        <w:tabs>
          <w:tab w:val="left" w:pos="709"/>
          <w:tab w:val="left" w:pos="851"/>
          <w:tab w:val="left" w:pos="1134"/>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20.</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Mācību priekšmetu un stundu plāns neietver fakultatīvās un individuālās nodarbības mācību priekšmetos, kas tiek organizētas, ievērojot brīvprātības principu un izglītojamo intereses, un kurām tiek veidots atsevišķs saraksts, ko apstiprina Skolas direktors.</w:t>
      </w:r>
    </w:p>
    <w:p w:rsidR="00D84E04" w:rsidRPr="002023E4" w:rsidRDefault="00D84E04" w:rsidP="00D84E04">
      <w:pPr>
        <w:tabs>
          <w:tab w:val="left" w:pos="0"/>
          <w:tab w:val="left" w:pos="709"/>
          <w:tab w:val="left" w:pos="1134"/>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Katrā klasē viena stunda nedēļā ir klases stunda, kurā pārrunājamās tēmas nosaka Skolas plānošanas dokumenti.</w:t>
      </w:r>
    </w:p>
    <w:p w:rsidR="00D84E04" w:rsidRPr="002023E4" w:rsidRDefault="00D84E04" w:rsidP="00D84E04">
      <w:pPr>
        <w:tabs>
          <w:tab w:val="left" w:pos="0"/>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Mācību laikā Skola var organizēt mācību ekskursijas, nodarbības ārpus Skolas telpām, mācību priekšmetu olimpiādes, projektu darbu, sporta pasākumus un citus ar mācību un audzināšanas procesu saistītus pasākumus atbilstoši Skolas darba plānam.</w:t>
      </w:r>
    </w:p>
    <w:p w:rsidR="00D84E04" w:rsidRPr="002023E4" w:rsidRDefault="00D84E04" w:rsidP="00D84E04">
      <w:pPr>
        <w:tabs>
          <w:tab w:val="left" w:pos="709"/>
          <w:tab w:val="left" w:pos="1134"/>
        </w:tabs>
        <w:spacing w:after="0" w:line="240" w:lineRule="auto"/>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 piedāvā izglītojamiem interešu izglītības nodarbības ārpus obligātā mācību laika. Skolas interešu izglītības nodarbību sarakstu apstiprina Skolas direktors.</w:t>
      </w:r>
    </w:p>
    <w:p w:rsidR="00D84E04" w:rsidRPr="002023E4" w:rsidRDefault="00D84E04" w:rsidP="00D84E04">
      <w:pPr>
        <w:pStyle w:val="ListParagraph"/>
        <w:spacing w:after="0" w:line="240" w:lineRule="auto"/>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 organizē pagarinātās dienas grupu darbu, pamatojoties uz vecāku iesniegumiem. Pagarinātās dienas grupu darbību nosaka Skolas direktora apstiprināti iekšējie noteikumi.</w:t>
      </w:r>
    </w:p>
    <w:p w:rsidR="00D84E04" w:rsidRPr="002023E4" w:rsidRDefault="00D84E04" w:rsidP="00D84E04">
      <w:pPr>
        <w:tabs>
          <w:tab w:val="left" w:pos="0"/>
          <w:tab w:val="left" w:pos="709"/>
          <w:tab w:val="left" w:pos="1134"/>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Izglītojamiem, kuriem pēc sertificēta ģimenes ārsta vai ārstu konsultatīvās komisijas atzinuma un Valsts pedagoģiski medicīniskās komisijas vai Departamenta Pedagoģiski medicīniskās komisijas ieteikuma nepieciešamas mācības mājās, tās tiek nodrošinātas normatīvajos aktos noteiktajā kārtībā.</w:t>
      </w:r>
    </w:p>
    <w:p w:rsidR="00D84E04" w:rsidRPr="002023E4" w:rsidRDefault="00D84E04" w:rsidP="00D84E04">
      <w:pPr>
        <w:tabs>
          <w:tab w:val="left" w:pos="709"/>
          <w:tab w:val="left" w:pos="1134"/>
        </w:tabs>
        <w:spacing w:after="0" w:line="240" w:lineRule="auto"/>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Skolā izglītojamo mācību sasniegumus vērtē atbilstoši Skolas patstāvīgi izstrādātai izglītojamo mācību sasniegumu vērtēšanas kārtībai, ievērojot valsts izglītības standartā minētos vērtēšanas pamatprincipus.</w:t>
      </w:r>
    </w:p>
    <w:p w:rsidR="00D84E04" w:rsidRPr="002023E4" w:rsidRDefault="00D84E04" w:rsidP="00D84E04">
      <w:pPr>
        <w:tabs>
          <w:tab w:val="left" w:pos="0"/>
          <w:tab w:val="left" w:pos="709"/>
          <w:tab w:val="left" w:pos="1134"/>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Izglītības procesa organizēšanai nepieciešamās dokumentācijas nodrošināšanai Skola izmanto elektronisko skolvadības sistēmu.</w:t>
      </w:r>
    </w:p>
    <w:p w:rsidR="00D84E04" w:rsidRPr="002023E4" w:rsidRDefault="00D84E04" w:rsidP="00D84E04">
      <w:pPr>
        <w:tabs>
          <w:tab w:val="left" w:pos="0"/>
          <w:tab w:val="left" w:pos="709"/>
          <w:tab w:val="left" w:pos="1134"/>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851"/>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Pamatojoties uz Ministru kabineta noteikto kārtību un ievērojot Skolas pedagoģiskās padomes (turpmāk – Pedagoģiskā padome) ieteikumu, Skolas direktors apstiprina pēcpārbaudījumus un papildu mācību pasākumus (konsultācijas) izglītojamiem, par ko klases audzinātājs informē izglītojamo un vecākus, kā arī veic attiecīgus ierakstus Skolas dokumentācijā.</w:t>
      </w:r>
    </w:p>
    <w:p w:rsidR="00D84E04" w:rsidRPr="002023E4" w:rsidRDefault="00D84E04" w:rsidP="00D84E04">
      <w:pPr>
        <w:tabs>
          <w:tab w:val="left" w:pos="0"/>
          <w:tab w:val="left" w:pos="709"/>
          <w:tab w:val="left" w:pos="1134"/>
        </w:tabs>
        <w:spacing w:after="0" w:line="240" w:lineRule="auto"/>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851"/>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29.</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Izglītojamie īpašos gadījumos viena mācību gada laikā var secīgi apgūt divu klašu mācību priekšmetu saturu. Pamatojoties uz Ministru kabineta noteikto kārtību, Pedagoģiskā padome lemj par iespēju izglītojamam konkrētā izglītības programmā vienā gadā atzīt par apgūtu divu klašu mācību priekšmetu saturu.</w:t>
      </w:r>
    </w:p>
    <w:p w:rsidR="00D84E04" w:rsidRPr="002023E4" w:rsidRDefault="00D84E04" w:rsidP="00D84E04">
      <w:pPr>
        <w:tabs>
          <w:tab w:val="left" w:pos="0"/>
          <w:tab w:val="left" w:pos="709"/>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30.</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Vispārējās pamatizglītības apguvi apliecinošie dokumenti tiek izsniegti normatīvajos aktos noteiktajā kārtībā.</w:t>
      </w:r>
    </w:p>
    <w:p w:rsidR="00D84E04" w:rsidRPr="002023E4" w:rsidRDefault="00D84E04" w:rsidP="00D84E04">
      <w:pPr>
        <w:tabs>
          <w:tab w:val="left" w:pos="0"/>
          <w:tab w:val="left" w:pos="709"/>
          <w:tab w:val="left" w:pos="1134"/>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t>31.</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z w:val="26"/>
          <w:szCs w:val="26"/>
        </w:rPr>
        <w:t>Ar izglītības procesu saistītus jautājumus Skolā risina Pedagoģiskā padome, kuru vada Skolas direktors. Pedagoģiskā padome tiek izveidota un darbojas, ievērojot Vispārējās izglītības likumā noteiktās normas un saskaņā ar Pedagoģiskās padomes reglamentu, ko apstiprina Skolas direktors. Pedagoģiskās padomes lēmumiem ir ieteikuma raksturs.</w:t>
      </w:r>
    </w:p>
    <w:p w:rsidR="00D84E04" w:rsidRPr="002023E4" w:rsidRDefault="00D84E04" w:rsidP="00D84E04">
      <w:pPr>
        <w:tabs>
          <w:tab w:val="left" w:pos="0"/>
          <w:tab w:val="left" w:pos="709"/>
          <w:tab w:val="left" w:pos="1134"/>
        </w:tabs>
        <w:spacing w:after="0" w:line="240" w:lineRule="auto"/>
        <w:ind w:left="142" w:firstLine="567"/>
        <w:jc w:val="both"/>
        <w:rPr>
          <w:rFonts w:ascii="Times New Roman" w:eastAsia="Times New Roman" w:hAnsi="Times New Roman" w:cs="Times New Roman"/>
          <w:noProof/>
          <w:spacing w:val="-4"/>
          <w:sz w:val="26"/>
          <w:szCs w:val="26"/>
        </w:rPr>
      </w:pPr>
    </w:p>
    <w:p w:rsidR="00D84E04" w:rsidRPr="002023E4" w:rsidRDefault="000E1D30" w:rsidP="00C33843">
      <w:pPr>
        <w:tabs>
          <w:tab w:val="left" w:pos="0"/>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32.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Atbilstoši Vispārējās izglītības likumā noteiktajam pedagogi izstrādā vai izvēlas mācību priekšmetu programmas. Mācību priekšmetu programmas apstiprina Skolas direktors.</w:t>
      </w:r>
    </w:p>
    <w:p w:rsidR="00D84E04" w:rsidRPr="002023E4" w:rsidRDefault="00D84E04" w:rsidP="00D84E04">
      <w:pPr>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uppressAutoHyphen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lastRenderedPageBreak/>
        <w:t>33.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 organizējot metodisko darbu, ievēro Departamenta iekšējos noteikumus par metodiskā atbalsta organizēšanas kārtību Rīgas vispārējās izglītības iestādēs. Skolas metodiskā darba struktūru apstiprina Skolas direktors.</w:t>
      </w:r>
    </w:p>
    <w:p w:rsidR="00D84E04" w:rsidRPr="002023E4" w:rsidRDefault="00D84E04" w:rsidP="00D84E04">
      <w:pPr>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0"/>
          <w:tab w:val="left" w:pos="709"/>
          <w:tab w:val="left" w:pos="1134"/>
        </w:tabs>
        <w:suppressAutoHyphen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34.</w:t>
      </w:r>
      <w:r w:rsidRPr="002023E4">
        <w:rPr>
          <w:rFonts w:ascii="Times New Roman" w:eastAsia="Times New Roman" w:hAnsi="Times New Roman" w:cs="Times New Roman"/>
          <w:iCs/>
          <w:noProof/>
          <w:sz w:val="26"/>
          <w:szCs w:val="26"/>
        </w:rPr>
        <w:tab/>
      </w:r>
      <w:r w:rsidR="002023E4" w:rsidRPr="002023E4">
        <w:rPr>
          <w:rFonts w:ascii="Times New Roman" w:eastAsia="Times New Roman" w:hAnsi="Times New Roman" w:cs="Times New Roman"/>
          <w:iCs/>
          <w:noProof/>
          <w:sz w:val="26"/>
          <w:szCs w:val="26"/>
        </w:rPr>
        <w:t xml:space="preserve">Metodisko darbu Skolā vada Metodiskā padome. Metodiskā padome darbojas saskaņā ar Skolas direktora apstiprinātu reglamentu. </w:t>
      </w:r>
    </w:p>
    <w:p w:rsidR="00D84E04" w:rsidRPr="002023E4" w:rsidRDefault="00D84E04" w:rsidP="00D84E04">
      <w:pPr>
        <w:tabs>
          <w:tab w:val="left" w:pos="0"/>
          <w:tab w:val="left" w:pos="709"/>
          <w:tab w:val="left" w:pos="1134"/>
        </w:tabs>
        <w:suppressAutoHyphens/>
        <w:spacing w:after="0" w:line="240" w:lineRule="auto"/>
        <w:ind w:left="709"/>
        <w:jc w:val="both"/>
        <w:rPr>
          <w:rFonts w:ascii="Times New Roman" w:eastAsia="Times New Roman" w:hAnsi="Times New Roman" w:cs="Times New Roman"/>
          <w:iCs/>
          <w:noProof/>
          <w:sz w:val="26"/>
          <w:szCs w:val="26"/>
        </w:rPr>
      </w:pPr>
    </w:p>
    <w:p w:rsidR="00D84E04" w:rsidRPr="002023E4" w:rsidRDefault="000E1D30" w:rsidP="00C33843">
      <w:pPr>
        <w:tabs>
          <w:tab w:val="left" w:pos="0"/>
          <w:tab w:val="left" w:pos="1134"/>
        </w:tabs>
        <w:suppressAutoHyphen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35.</w:t>
      </w:r>
      <w:r w:rsidRPr="002023E4">
        <w:rPr>
          <w:rFonts w:ascii="Times New Roman" w:eastAsia="Times New Roman" w:hAnsi="Times New Roman" w:cs="Times New Roman"/>
          <w:iCs/>
          <w:noProof/>
          <w:sz w:val="26"/>
          <w:szCs w:val="26"/>
        </w:rPr>
        <w:tab/>
      </w:r>
      <w:r w:rsidR="002023E4" w:rsidRPr="002023E4">
        <w:rPr>
          <w:rFonts w:ascii="Times New Roman" w:eastAsia="Times New Roman" w:hAnsi="Times New Roman" w:cs="Times New Roman"/>
          <w:iCs/>
          <w:noProof/>
          <w:sz w:val="26"/>
          <w:szCs w:val="26"/>
        </w:rPr>
        <w:t xml:space="preserve">Metodiskās padomes galvenie uzdevumi: </w:t>
      </w:r>
    </w:p>
    <w:p w:rsidR="00D84E04" w:rsidRPr="002023E4" w:rsidRDefault="000E1D30" w:rsidP="00C33843">
      <w:pPr>
        <w:tabs>
          <w:tab w:val="left" w:pos="0"/>
          <w:tab w:val="left" w:pos="709"/>
          <w:tab w:val="left" w:pos="1276"/>
        </w:tabs>
        <w:suppressAutoHyphen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35.1.</w:t>
      </w:r>
      <w:r w:rsidRPr="002023E4">
        <w:rPr>
          <w:rFonts w:ascii="Times New Roman" w:eastAsia="Times New Roman" w:hAnsi="Times New Roman" w:cs="Times New Roman"/>
          <w:iCs/>
          <w:noProof/>
          <w:sz w:val="26"/>
          <w:szCs w:val="26"/>
        </w:rPr>
        <w:tab/>
      </w:r>
      <w:r w:rsidR="002023E4" w:rsidRPr="002023E4">
        <w:rPr>
          <w:rFonts w:ascii="Times New Roman" w:eastAsia="Times New Roman" w:hAnsi="Times New Roman" w:cs="Times New Roman"/>
          <w:iCs/>
          <w:noProof/>
          <w:sz w:val="26"/>
          <w:szCs w:val="26"/>
        </w:rPr>
        <w:t>analizēt, plānot un koordinēt Skolas metodisko darbu, izstrādāt Skolas vienotās prasības metodiskajā darbā, pedagogu profesionālās darbības kompetences pilnveidē un pieredzes apmaiņā, sekmēt dažādu projektu organizēšanu pedagogu tālākizglītībai un inovāciju apgūšanai;</w:t>
      </w:r>
    </w:p>
    <w:p w:rsidR="00D84E04" w:rsidRPr="002023E4" w:rsidRDefault="000E1D30" w:rsidP="00C33843">
      <w:pPr>
        <w:tabs>
          <w:tab w:val="left" w:pos="0"/>
          <w:tab w:val="left" w:pos="709"/>
          <w:tab w:val="left" w:pos="1276"/>
        </w:tabs>
        <w:suppressAutoHyphen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35.2.</w:t>
      </w:r>
      <w:r w:rsidRPr="002023E4">
        <w:rPr>
          <w:rFonts w:ascii="Times New Roman" w:eastAsia="Times New Roman" w:hAnsi="Times New Roman" w:cs="Times New Roman"/>
          <w:iCs/>
          <w:noProof/>
          <w:sz w:val="26"/>
          <w:szCs w:val="26"/>
        </w:rPr>
        <w:tab/>
      </w:r>
      <w:r w:rsidR="002023E4" w:rsidRPr="002023E4">
        <w:rPr>
          <w:rFonts w:ascii="Times New Roman" w:eastAsia="Times New Roman" w:hAnsi="Times New Roman" w:cs="Times New Roman"/>
          <w:iCs/>
          <w:noProof/>
          <w:sz w:val="26"/>
          <w:szCs w:val="26"/>
        </w:rPr>
        <w:t>izvērtēt Skolas metodiskā darba rezultātus, turpmākās attīstības vajadzības, noteikt prioritātes, mērķus un pasākumus, metodiskā darba un pedagogu profesionālās kompetences pilnveides virzienus, kā arī to sasniedzamo rezultātu novērtēšanas kritērijus;</w:t>
      </w:r>
    </w:p>
    <w:p w:rsidR="00D84E04" w:rsidRPr="002023E4" w:rsidRDefault="000E1D30" w:rsidP="00C33843">
      <w:pPr>
        <w:tabs>
          <w:tab w:val="left" w:pos="0"/>
          <w:tab w:val="left" w:pos="709"/>
          <w:tab w:val="left" w:pos="1276"/>
        </w:tabs>
        <w:suppressAutoHyphen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35.3.</w:t>
      </w:r>
      <w:r w:rsidRPr="002023E4">
        <w:rPr>
          <w:rFonts w:ascii="Times New Roman" w:eastAsia="Times New Roman" w:hAnsi="Times New Roman" w:cs="Times New Roman"/>
          <w:iCs/>
          <w:noProof/>
          <w:sz w:val="26"/>
          <w:szCs w:val="26"/>
        </w:rPr>
        <w:tab/>
      </w:r>
      <w:r w:rsidR="002023E4" w:rsidRPr="002023E4">
        <w:rPr>
          <w:rFonts w:ascii="Times New Roman" w:eastAsia="Times New Roman" w:hAnsi="Times New Roman" w:cs="Times New Roman"/>
          <w:iCs/>
          <w:noProof/>
          <w:sz w:val="26"/>
          <w:szCs w:val="26"/>
        </w:rPr>
        <w:t>sagatavot priekšlikumus Skolas izglītības programmu satura pilnveidošanai.</w:t>
      </w:r>
    </w:p>
    <w:p w:rsidR="00D84E04" w:rsidRPr="002023E4" w:rsidRDefault="00D84E04" w:rsidP="00D84E04">
      <w:pPr>
        <w:tabs>
          <w:tab w:val="left" w:pos="0"/>
          <w:tab w:val="left" w:pos="709"/>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0"/>
          <w:tab w:val="left" w:pos="1134"/>
        </w:tab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36.</w:t>
      </w:r>
      <w:r w:rsidRPr="002023E4">
        <w:rPr>
          <w:rFonts w:ascii="Times New Roman" w:eastAsia="Times New Roman" w:hAnsi="Times New Roman" w:cs="Times New Roman"/>
          <w:iCs/>
          <w:noProof/>
          <w:sz w:val="26"/>
          <w:szCs w:val="26"/>
        </w:rPr>
        <w:tab/>
      </w:r>
      <w:r w:rsidR="002023E4" w:rsidRPr="002023E4">
        <w:rPr>
          <w:rFonts w:ascii="Times New Roman" w:eastAsia="Times New Roman" w:hAnsi="Times New Roman" w:cs="Times New Roman"/>
          <w:iCs/>
          <w:noProof/>
          <w:sz w:val="26"/>
          <w:szCs w:val="26"/>
        </w:rPr>
        <w:t xml:space="preserve">Valsts izglītības standartos un izglītojamo audzināšanas vadlīnijās noteikto prasību nodrošināšanai pedagogi atbilstoši mācību jomām tiek apvienoti metodiskajās komisijās, kuru skaitu un sastāvu nosaka Skolas direktors. Metodisko komisiju darbs tiek organizēts, pamatojoties uz metodisko komisiju reglamentu, ko apstiprina Skolas direktors. </w:t>
      </w:r>
    </w:p>
    <w:p w:rsidR="00D84E04" w:rsidRPr="002023E4" w:rsidRDefault="00D84E04" w:rsidP="00D84E04">
      <w:pPr>
        <w:tabs>
          <w:tab w:val="left" w:pos="0"/>
          <w:tab w:val="left" w:pos="709"/>
        </w:tabs>
        <w:spacing w:after="0" w:line="240" w:lineRule="auto"/>
        <w:ind w:firstLine="709"/>
        <w:contextualSpacing/>
        <w:jc w:val="both"/>
        <w:rPr>
          <w:rFonts w:ascii="Times New Roman" w:eastAsia="Times New Roman" w:hAnsi="Times New Roman" w:cs="Times New Roman"/>
          <w:iCs/>
          <w:noProof/>
          <w:sz w:val="26"/>
          <w:szCs w:val="26"/>
        </w:rPr>
      </w:pPr>
    </w:p>
    <w:p w:rsidR="00D84E04" w:rsidRPr="002023E4" w:rsidRDefault="000E1D30" w:rsidP="00C33843">
      <w:pPr>
        <w:tabs>
          <w:tab w:val="left" w:pos="142"/>
          <w:tab w:val="left" w:pos="1134"/>
          <w:tab w:val="left" w:pos="1418"/>
        </w:tab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37.</w:t>
      </w:r>
      <w:r w:rsidRPr="002023E4">
        <w:rPr>
          <w:rFonts w:ascii="Times New Roman" w:eastAsia="Times New Roman" w:hAnsi="Times New Roman" w:cs="Times New Roman"/>
          <w:iCs/>
          <w:noProof/>
          <w:sz w:val="26"/>
          <w:szCs w:val="26"/>
        </w:rPr>
        <w:tab/>
      </w:r>
      <w:r w:rsidR="002023E4" w:rsidRPr="002023E4">
        <w:rPr>
          <w:rFonts w:ascii="Times New Roman" w:eastAsia="Times New Roman" w:hAnsi="Times New Roman" w:cs="Times New Roman"/>
          <w:iCs/>
          <w:noProof/>
          <w:sz w:val="26"/>
          <w:szCs w:val="26"/>
        </w:rPr>
        <w:t xml:space="preserve">Sadarbību un informācijas apmaiņu par mācību jomai aktuāliem jautājumiem nodrošina mācību jomas koordinators. </w:t>
      </w:r>
    </w:p>
    <w:p w:rsidR="00D84E04" w:rsidRPr="002023E4" w:rsidRDefault="00D84E04" w:rsidP="00D84E04">
      <w:pPr>
        <w:tabs>
          <w:tab w:val="left" w:pos="142"/>
          <w:tab w:val="left" w:pos="1134"/>
        </w:tabs>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142"/>
          <w:tab w:val="left" w:pos="1134"/>
          <w:tab w:val="left" w:pos="1418"/>
        </w:tab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38.</w:t>
      </w:r>
      <w:r w:rsidRPr="002023E4">
        <w:rPr>
          <w:rFonts w:ascii="Times New Roman" w:eastAsia="Times New Roman" w:hAnsi="Times New Roman" w:cs="Times New Roman"/>
          <w:iCs/>
          <w:noProof/>
          <w:sz w:val="26"/>
          <w:szCs w:val="26"/>
        </w:rPr>
        <w:tab/>
      </w:r>
      <w:r w:rsidR="002023E4" w:rsidRPr="002023E4">
        <w:rPr>
          <w:rFonts w:ascii="Times New Roman" w:eastAsia="Times New Roman" w:hAnsi="Times New Roman" w:cs="Times New Roman"/>
          <w:iCs/>
          <w:noProof/>
          <w:sz w:val="26"/>
          <w:szCs w:val="26"/>
        </w:rPr>
        <w:t xml:space="preserve">Individuālā konsultatīvā atbalsta sniegšanu pedagogam Skolā nodrošina mācīšanās konsultants. </w:t>
      </w:r>
    </w:p>
    <w:p w:rsidR="00D84E04" w:rsidRPr="002023E4" w:rsidRDefault="00D84E04" w:rsidP="00D84E04">
      <w:pPr>
        <w:tabs>
          <w:tab w:val="left" w:pos="142"/>
          <w:tab w:val="left" w:pos="1134"/>
        </w:tabs>
        <w:ind w:firstLine="709"/>
        <w:contextualSpacing/>
        <w:rPr>
          <w:rFonts w:ascii="Times New Roman" w:eastAsia="Times New Roman" w:hAnsi="Times New Roman" w:cs="Times New Roman"/>
          <w:iCs/>
          <w:noProof/>
          <w:sz w:val="26"/>
          <w:szCs w:val="26"/>
        </w:rPr>
      </w:pPr>
    </w:p>
    <w:p w:rsidR="00D84E04" w:rsidRPr="002023E4" w:rsidRDefault="000E1D30" w:rsidP="00C33843">
      <w:pPr>
        <w:tabs>
          <w:tab w:val="left" w:pos="142"/>
          <w:tab w:val="left" w:pos="1134"/>
          <w:tab w:val="left" w:pos="1418"/>
        </w:tab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39.</w:t>
      </w:r>
      <w:r w:rsidRPr="002023E4">
        <w:rPr>
          <w:rFonts w:ascii="Times New Roman" w:eastAsia="Times New Roman" w:hAnsi="Times New Roman" w:cs="Times New Roman"/>
          <w:iCs/>
          <w:noProof/>
          <w:sz w:val="26"/>
          <w:szCs w:val="26"/>
        </w:rPr>
        <w:tab/>
      </w:r>
      <w:r w:rsidR="002023E4" w:rsidRPr="002023E4">
        <w:rPr>
          <w:rFonts w:ascii="Times New Roman" w:eastAsia="Times New Roman" w:hAnsi="Times New Roman" w:cs="Times New Roman"/>
          <w:iCs/>
          <w:noProof/>
          <w:sz w:val="26"/>
          <w:szCs w:val="26"/>
        </w:rPr>
        <w:t>Atsevišķu metodiskā darba uzdevumu veikšanai vai metodiskā atbalsta sniegšanai Skolā veido mācīšanās grupas pedagogiem.</w:t>
      </w:r>
    </w:p>
    <w:p w:rsidR="00D84E04" w:rsidRPr="002023E4" w:rsidRDefault="00D84E04" w:rsidP="00D84E04">
      <w:pPr>
        <w:tabs>
          <w:tab w:val="left" w:pos="142"/>
          <w:tab w:val="left" w:pos="1134"/>
        </w:tabs>
        <w:ind w:firstLine="709"/>
        <w:contextualSpacing/>
        <w:rPr>
          <w:rFonts w:ascii="Times New Roman" w:eastAsia="Times New Roman" w:hAnsi="Times New Roman" w:cs="Times New Roman"/>
          <w:noProof/>
          <w:sz w:val="26"/>
          <w:szCs w:val="26"/>
        </w:rPr>
      </w:pPr>
    </w:p>
    <w:p w:rsidR="00D84E04" w:rsidRPr="002023E4" w:rsidRDefault="000E1D30" w:rsidP="00C33843">
      <w:pPr>
        <w:tabs>
          <w:tab w:val="left" w:pos="142"/>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40.</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Skolā darbojas Skolas atbalsta personāla komisija, kas koordinē un nodrošina pedagoģiskās, sociālās un psiholoģiskās palīdzības sniegšanu Skolā, iesaka atbilstošu palīdzības veidu izglītojamiem. Komisija darbojas saskaņā ar Skolas direktora apstiprinātu reglamentu.</w:t>
      </w:r>
    </w:p>
    <w:p w:rsidR="00D84E04" w:rsidRPr="002023E4" w:rsidRDefault="00D84E04" w:rsidP="00D84E04">
      <w:pPr>
        <w:tabs>
          <w:tab w:val="left" w:pos="142"/>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noProof/>
          <w:sz w:val="26"/>
          <w:szCs w:val="26"/>
        </w:rPr>
        <w:t xml:space="preserve">V. Izglītojamo tiesības un pienākumi </w:t>
      </w:r>
    </w:p>
    <w:p w:rsidR="00D84E04" w:rsidRPr="002023E4" w:rsidRDefault="00D84E04" w:rsidP="00D84E04">
      <w:pPr>
        <w:spacing w:after="0" w:line="240" w:lineRule="auto"/>
        <w:ind w:left="1080"/>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Izglītojamo vispārīgās tiesības un pienākumi noteikti Izglītības likumā, Bērnu tiesību aizsardzības likumā un citos ārējos normatīvajos aktos.</w:t>
      </w:r>
    </w:p>
    <w:p w:rsidR="00D84E04" w:rsidRPr="002023E4" w:rsidRDefault="00D84E04" w:rsidP="00D84E04">
      <w:pPr>
        <w:tabs>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Izglītojamo tiesības:</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42.1.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saņemt motivētu savu zināšanu un uzvedības novērtējumu;</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42.2.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saņemt palīdzību mācību satura apguvē pedagogu konsultāciju noteiktā laikā;</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42.3.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saņemt konsultācijas un palīdzību atbilstoši Skolas atbalsta personāla komisijas ieteikumiem; </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42.4.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pārstāvēt Skolu dažāda veida pasākumos atbilstoši savām spējām un interesēm;</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lastRenderedPageBreak/>
        <w:t>42.5.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piedalīties Skolas izglītojamo pašpārvaldes darbībā;</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42.6.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piedalīties Skolas iekšējās kārtības noteikumu izstrādāšanā;</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42.7.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saņemt korektu attieksmi no Skolas darbiniekiem un izglītojamiem;</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42.8.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izrādīt iniciatīvu zināšanu un prasmju apguvē;</w:t>
      </w:r>
    </w:p>
    <w:p w:rsidR="00D84E04" w:rsidRPr="002023E4" w:rsidRDefault="000E1D30" w:rsidP="00C33843">
      <w:pPr>
        <w:tabs>
          <w:tab w:val="left" w:pos="426"/>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42.9.</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saņemt informāciju ar izglītošanos saistītajos jautājumos.</w:t>
      </w:r>
    </w:p>
    <w:p w:rsidR="00D84E04" w:rsidRPr="002023E4" w:rsidRDefault="00D84E04" w:rsidP="00D84E04">
      <w:pPr>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Izglītojamo pienākumi:</w:t>
      </w:r>
    </w:p>
    <w:p w:rsidR="00D84E04" w:rsidRPr="002023E4" w:rsidRDefault="000E1D30" w:rsidP="00C33843">
      <w:pPr>
        <w:tabs>
          <w:tab w:val="left" w:pos="709"/>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43.1.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mācībām paredzēto laiku pilnībā izmantot mācībām, sistemātiski gatavoties mācību stundām un nodarbībām;</w:t>
      </w:r>
    </w:p>
    <w:p w:rsidR="00D84E04" w:rsidRPr="002023E4" w:rsidRDefault="000E1D30" w:rsidP="00C33843">
      <w:pPr>
        <w:tabs>
          <w:tab w:val="left" w:pos="709"/>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43.2.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ievērot Skolas iekšējo kārtību reglamentējošos normatīvos aktus;</w:t>
      </w:r>
    </w:p>
    <w:p w:rsidR="00D84E04" w:rsidRPr="002023E4" w:rsidRDefault="000E1D30" w:rsidP="00C33843">
      <w:pPr>
        <w:tabs>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43.3.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darboties un uzvesties saskaņā ar sabiedrībā pieņemtajām morāles un ētikas normām;</w:t>
      </w:r>
    </w:p>
    <w:p w:rsidR="00D84E04" w:rsidRPr="002023E4" w:rsidRDefault="000E1D30" w:rsidP="00C33843">
      <w:pPr>
        <w:tabs>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43.4.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ievērot demokrātisma un pilsoniskās sabiedrības pamatprincipus;</w:t>
      </w:r>
    </w:p>
    <w:p w:rsidR="00D84E04" w:rsidRPr="002023E4" w:rsidRDefault="000E1D30" w:rsidP="00C33843">
      <w:pPr>
        <w:tabs>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43.5.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būt tolerantiem pret citu uzskatiem;</w:t>
      </w:r>
    </w:p>
    <w:p w:rsidR="00D84E04" w:rsidRPr="002023E4" w:rsidRDefault="000E1D30" w:rsidP="00C33843">
      <w:pPr>
        <w:tabs>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43.6.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ar cieņu izturēties pret Skolas izglītojamiem un darbiniekiem;</w:t>
      </w:r>
    </w:p>
    <w:p w:rsidR="00D84E04" w:rsidRPr="002023E4" w:rsidRDefault="000E1D30" w:rsidP="00C33843">
      <w:pPr>
        <w:tabs>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43.7.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rūpēties par Skolas reputāciju, atbalstīt un pilnveidot tās tradīcijas;</w:t>
      </w:r>
    </w:p>
    <w:p w:rsidR="00D84E04" w:rsidRPr="002023E4" w:rsidRDefault="000E1D30" w:rsidP="00C33843">
      <w:pPr>
        <w:tabs>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43.8.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rūpēties par Skolas estētiskās vides, inventāra saglabāšanu, kārtību un tīrību.</w:t>
      </w:r>
    </w:p>
    <w:p w:rsidR="00D84E04" w:rsidRPr="002023E4" w:rsidRDefault="00D84E04" w:rsidP="00D84E04">
      <w:pPr>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Izglītojamais ir atbildīgs par savu rīcību Skolā un tās rīkotajos pasākumos atbilstoši normatīvajos aktos noteiktajam. Izglītojamiem, kuri atkārtoti pārkāpj Skolas iekšējās kārtības noteikumus, var izteikt piezīmi, aizrādījumu, rājienu, par to informējot vecākus.</w:t>
      </w:r>
    </w:p>
    <w:p w:rsidR="00D84E04" w:rsidRPr="002023E4" w:rsidRDefault="00D84E04" w:rsidP="00D84E04">
      <w:pPr>
        <w:tabs>
          <w:tab w:val="left" w:pos="1134"/>
        </w:tabs>
        <w:spacing w:after="0" w:line="240" w:lineRule="auto"/>
        <w:ind w:left="709"/>
        <w:jc w:val="both"/>
        <w:rPr>
          <w:rFonts w:ascii="Times New Roman" w:eastAsia="Times New Roman" w:hAnsi="Times New Roman" w:cs="Times New Roman"/>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VI. Skolas vadība</w:t>
      </w:r>
      <w:r w:rsidR="0048358F" w:rsidRPr="002023E4">
        <w:rPr>
          <w:rFonts w:ascii="Times New Roman" w:eastAsia="Times New Roman" w:hAnsi="Times New Roman" w:cs="Times New Roman"/>
          <w:b/>
          <w:bCs/>
          <w:noProof/>
          <w:sz w:val="26"/>
          <w:szCs w:val="26"/>
        </w:rPr>
        <w:t>s</w:t>
      </w:r>
      <w:r w:rsidRPr="002023E4">
        <w:rPr>
          <w:rFonts w:ascii="Times New Roman" w:eastAsia="Times New Roman" w:hAnsi="Times New Roman" w:cs="Times New Roman"/>
          <w:b/>
          <w:bCs/>
          <w:noProof/>
          <w:sz w:val="26"/>
          <w:szCs w:val="26"/>
        </w:rPr>
        <w:t xml:space="preserve">, pedagogu un citu darbinieku tiesības un pienākumi </w:t>
      </w:r>
    </w:p>
    <w:p w:rsidR="00D84E04" w:rsidRPr="002023E4" w:rsidRDefault="00D84E04" w:rsidP="00D84E04">
      <w:pPr>
        <w:spacing w:after="0" w:line="240" w:lineRule="auto"/>
        <w:ind w:left="1080"/>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Skolu vada Skolas direktors, kuru ieceļ amatā un atbrīvo no amata Rīgas dome normatīvajos aktos noteiktajā kārtībā. Darba līgumu ar Skolas direktoru slēdz Departamenta direktors. Skolas direktora profesionālās darbības novērtēšana notiek normatīvajos aktos noteiktajā kārtībā.</w:t>
      </w:r>
    </w:p>
    <w:p w:rsidR="00D84E04" w:rsidRPr="002023E4" w:rsidRDefault="00D84E04" w:rsidP="00D84E04">
      <w:pPr>
        <w:tabs>
          <w:tab w:val="left" w:pos="709"/>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direktora kompetence noteikta Izglītības likumā, Vispārējās izglītības likumā, Bērnu tiesību aizsardzības likumā, Fizisko personu datu apstrādes likumā un citos normatīvajos aktos, Skolas nolikumā, darba līgumā un amata aprakstā. Skolas direktors vada Skolas attīstības plānošanu un ir tieši atbildīgs par Skolas darbību un izglītības programmu īstenošanu.</w:t>
      </w:r>
    </w:p>
    <w:p w:rsidR="00D84E04" w:rsidRPr="002023E4" w:rsidRDefault="00D84E04" w:rsidP="00D84E04">
      <w:pPr>
        <w:tabs>
          <w:tab w:val="left" w:pos="709"/>
          <w:tab w:val="left" w:pos="1134"/>
        </w:tabs>
        <w:spacing w:after="0" w:line="240" w:lineRule="auto"/>
        <w:ind w:firstLine="709"/>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direktora pienākumi:</w:t>
      </w:r>
    </w:p>
    <w:p w:rsidR="00D84E04" w:rsidRPr="002023E4" w:rsidRDefault="000E1D30" w:rsidP="00C33843">
      <w:pPr>
        <w:tabs>
          <w:tab w:val="left" w:pos="709"/>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nodrošināt likumu, citu normatīvo aktu, Rīgas domes normatīvo aktu, Departamenta rīkojumu ievērošanu un izpildi Skolā;</w:t>
      </w:r>
    </w:p>
    <w:p w:rsidR="00D84E04" w:rsidRPr="002023E4" w:rsidRDefault="000E1D30" w:rsidP="00C33843">
      <w:pPr>
        <w:tabs>
          <w:tab w:val="left" w:pos="709"/>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organizēt Skolas iekšējo normatīvo aktu izstrādi un nodrošināt to izpildi;</w:t>
      </w:r>
    </w:p>
    <w:p w:rsidR="00D84E04" w:rsidRPr="002023E4" w:rsidRDefault="000E1D30" w:rsidP="00C33843">
      <w:pPr>
        <w:tabs>
          <w:tab w:val="left" w:pos="709"/>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pieņemt darbā un atlaist no darba Skolas darbiniekus atbilstoši normatīvo aktu prasībām, kā arī noteikt darbinieku pienākumus un tiesības, deleģēt konkrētu uzdevumu veikšanu;</w:t>
      </w:r>
    </w:p>
    <w:p w:rsidR="00D84E04" w:rsidRPr="002023E4" w:rsidRDefault="000E1D30" w:rsidP="00C33843">
      <w:pPr>
        <w:tabs>
          <w:tab w:val="left" w:pos="709"/>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pieņemt darbā pedagogus atbilstoši normatīvajos aktos noteiktajām profesionālās kvalifikācijas prasībām;</w:t>
      </w:r>
    </w:p>
    <w:p w:rsidR="00D84E04" w:rsidRPr="002023E4" w:rsidRDefault="000E1D30" w:rsidP="00C33843">
      <w:pPr>
        <w:tabs>
          <w:tab w:val="left" w:pos="709"/>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atbildēt par izglītības procesa organizāciju Skolā;</w:t>
      </w:r>
    </w:p>
    <w:p w:rsidR="00D84E04" w:rsidRPr="002023E4" w:rsidRDefault="000E1D30" w:rsidP="00C33843">
      <w:pPr>
        <w:tabs>
          <w:tab w:val="left" w:pos="709"/>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vadīt Pedagoģisko padomi; </w:t>
      </w:r>
    </w:p>
    <w:p w:rsidR="00D84E04" w:rsidRPr="002023E4" w:rsidRDefault="000E1D30" w:rsidP="00C33843">
      <w:pPr>
        <w:tabs>
          <w:tab w:val="left" w:pos="709"/>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lastRenderedPageBreak/>
        <w:t>47.7.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apstiprināt pedagogu izstrādātās vai izvēlētās mācību priekšmetu programmas;</w:t>
      </w:r>
    </w:p>
    <w:p w:rsidR="00D84E04" w:rsidRPr="002023E4" w:rsidRDefault="000E1D30" w:rsidP="00C33843">
      <w:pPr>
        <w:tabs>
          <w:tab w:val="left" w:pos="709"/>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nodrošināt Skolas padomes izveidi un atbalstīt izglītojamo pašpārvaldes izveidi un darbību;</w:t>
      </w:r>
    </w:p>
    <w:p w:rsidR="00D84E04" w:rsidRPr="002023E4" w:rsidRDefault="000E1D30" w:rsidP="00C33843">
      <w:pPr>
        <w:tabs>
          <w:tab w:val="left" w:pos="709"/>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47.9.</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nodrošināt izglītojamo profilaktisko medicīnisko aprūpi;</w:t>
      </w:r>
    </w:p>
    <w:p w:rsidR="00D84E04" w:rsidRPr="002023E4" w:rsidRDefault="000E1D30" w:rsidP="00C33843">
      <w:pPr>
        <w:tabs>
          <w:tab w:val="left" w:pos="709"/>
          <w:tab w:val="left" w:pos="1134"/>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47.10.</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atbildēt par izglītojamo veselībai nekaitīgas un drošas vides radīšanu Skolā un tās organizētajos pasākumos;</w:t>
      </w:r>
    </w:p>
    <w:p w:rsidR="00D84E04" w:rsidRPr="002023E4" w:rsidRDefault="000E1D30" w:rsidP="00C33843">
      <w:pPr>
        <w:tabs>
          <w:tab w:val="left" w:pos="709"/>
          <w:tab w:val="left" w:pos="1134"/>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organizēt izglītojamo ēdināšanu;</w:t>
      </w:r>
    </w:p>
    <w:p w:rsidR="00D84E04" w:rsidRPr="002023E4" w:rsidRDefault="000E1D30" w:rsidP="00C33843">
      <w:pPr>
        <w:tabs>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atbilstoši savai kompetencei izdot rīkojumus un dot norādījumus Skolas darbiniekiem;</w:t>
      </w:r>
    </w:p>
    <w:p w:rsidR="00D84E04" w:rsidRPr="002023E4" w:rsidRDefault="000E1D30" w:rsidP="00C33843">
      <w:pPr>
        <w:tabs>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atbildēt par apstiprināto finanšu līdzekļu izlietošanu atbilstoši izdevumu tāmei;</w:t>
      </w:r>
    </w:p>
    <w:p w:rsidR="00D84E04" w:rsidRPr="002023E4" w:rsidRDefault="000E1D30" w:rsidP="00C33843">
      <w:pPr>
        <w:tabs>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nodrošināt elektronisko reģistru uzturēšanu (pārskati VS-1, informācija par Skolas izglītojamiem un darbiniekiem, kā arī cita Skolu un pašvaldību interesējoša informācija); </w:t>
      </w:r>
    </w:p>
    <w:p w:rsidR="00D84E04" w:rsidRPr="002023E4" w:rsidRDefault="000E1D30" w:rsidP="00C33843">
      <w:pPr>
        <w:tabs>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nodrošināt Skolas nolikuma un tā grozījumu aktualizēšanu Valsts izglītības informācijas sistēmā;</w:t>
      </w:r>
    </w:p>
    <w:p w:rsidR="00D84E04" w:rsidRPr="002023E4" w:rsidRDefault="000E1D30" w:rsidP="00C33843">
      <w:pPr>
        <w:tabs>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organizēt Skolas dokumentu un arhīvu pārvaldību, tostarp veicot fizisko personu datu apstrādi;</w:t>
      </w:r>
    </w:p>
    <w:p w:rsidR="00D84E04" w:rsidRPr="002023E4" w:rsidRDefault="000E1D30" w:rsidP="00C33843">
      <w:pPr>
        <w:tabs>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sadarboties ar valsts un pašvaldības iestādēm, vecākiem, nevalstiskajām organizācijām u.</w:t>
      </w:r>
      <w:r w:rsidR="0048358F" w:rsidRPr="002023E4">
        <w:rPr>
          <w:rFonts w:ascii="Times New Roman" w:eastAsia="Times New Roman" w:hAnsi="Times New Roman" w:cs="Times New Roman"/>
          <w:noProof/>
          <w:sz w:val="26"/>
          <w:szCs w:val="26"/>
        </w:rPr>
        <w:t> </w:t>
      </w:r>
      <w:r w:rsidR="002023E4" w:rsidRPr="002023E4">
        <w:rPr>
          <w:rFonts w:ascii="Times New Roman" w:eastAsia="Times New Roman" w:hAnsi="Times New Roman" w:cs="Times New Roman"/>
          <w:noProof/>
          <w:sz w:val="26"/>
          <w:szCs w:val="26"/>
        </w:rPr>
        <w:t>c. Skolas darbības nodrošināšanai, izglītības kvalitātes paaugstināšanai, izglītojamo karjeras izpētei un virzīšanai;</w:t>
      </w:r>
    </w:p>
    <w:p w:rsidR="00D84E04" w:rsidRPr="002023E4" w:rsidRDefault="000E1D30" w:rsidP="00C33843">
      <w:pPr>
        <w:tabs>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47.18.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pildīt citus normatīvajos aktos minētos pienākumus.</w:t>
      </w:r>
    </w:p>
    <w:p w:rsidR="00D84E04" w:rsidRPr="002023E4" w:rsidRDefault="00D84E04" w:rsidP="00D84E04">
      <w:pPr>
        <w:tabs>
          <w:tab w:val="left" w:pos="1418"/>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direktora tiesības:</w:t>
      </w:r>
    </w:p>
    <w:p w:rsidR="00D84E04" w:rsidRPr="002023E4" w:rsidRDefault="000E1D30" w:rsidP="00C33843">
      <w:pPr>
        <w:tabs>
          <w:tab w:val="left" w:pos="0"/>
          <w:tab w:val="left" w:pos="1134"/>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deleģēt Skolas darbiniekiem konkrētu uzdevumu, funkciju veikšanu, apstiprināt klašu audzinātājus;</w:t>
      </w:r>
    </w:p>
    <w:p w:rsidR="00D84E04" w:rsidRPr="002023E4" w:rsidRDefault="000E1D30" w:rsidP="00C33843">
      <w:pPr>
        <w:tabs>
          <w:tab w:val="left" w:pos="0"/>
          <w:tab w:val="left" w:pos="1134"/>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izraudzīties darba formas un metodes sava darba veikšanai;</w:t>
      </w:r>
    </w:p>
    <w:p w:rsidR="00D84E04" w:rsidRPr="002023E4" w:rsidRDefault="000E1D30" w:rsidP="00C33843">
      <w:pPr>
        <w:tabs>
          <w:tab w:val="left" w:pos="0"/>
          <w:tab w:val="left" w:pos="1134"/>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kontrolēt Skolas darbinieku darba pienākumu izpildi un pieprasīt pārskatus par darbu;</w:t>
      </w:r>
    </w:p>
    <w:p w:rsidR="00D84E04" w:rsidRPr="002023E4" w:rsidRDefault="000E1D30" w:rsidP="00C33843">
      <w:pPr>
        <w:tabs>
          <w:tab w:val="left" w:pos="0"/>
          <w:tab w:val="left" w:pos="1134"/>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stimulēt Skolas darbiniekus par kvalitatīvu un radošu darbību saskaņā ar spēkā esošajiem normatīvajiem aktiem;</w:t>
      </w:r>
    </w:p>
    <w:p w:rsidR="00D84E04" w:rsidRPr="002023E4" w:rsidRDefault="000E1D30" w:rsidP="00C33843">
      <w:pPr>
        <w:tabs>
          <w:tab w:val="left" w:pos="0"/>
          <w:tab w:val="left" w:pos="1134"/>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pārstāvēt Skolu valsts un pašvaldību iestādēs, nevalstiskajās organizācijās, visu līmeņu tiesās, kā arī sadarboties ar privātpersonām;</w:t>
      </w:r>
    </w:p>
    <w:p w:rsidR="00D84E04" w:rsidRPr="002023E4" w:rsidRDefault="000E1D30" w:rsidP="00C33843">
      <w:pPr>
        <w:tabs>
          <w:tab w:val="left" w:pos="0"/>
          <w:tab w:val="left" w:pos="1134"/>
          <w:tab w:val="left" w:pos="1276"/>
          <w:tab w:val="left" w:pos="1701"/>
        </w:tabs>
        <w:spacing w:after="0" w:line="240" w:lineRule="auto"/>
        <w:ind w:firstLine="709"/>
        <w:contextualSpacing/>
        <w:jc w:val="both"/>
        <w:rPr>
          <w:rFonts w:ascii="Times New Roman" w:eastAsia="Times New Roman" w:hAnsi="Times New Roman" w:cs="Times New Roman"/>
          <w:iCs/>
          <w:noProof/>
          <w:sz w:val="26"/>
          <w:szCs w:val="26"/>
        </w:rPr>
      </w:pPr>
      <w:r w:rsidRPr="002023E4">
        <w:rPr>
          <w:rFonts w:ascii="Times New Roman" w:eastAsia="Times New Roman" w:hAnsi="Times New Roman" w:cs="Times New Roman"/>
          <w:iCs/>
          <w:noProof/>
          <w:sz w:val="26"/>
          <w:szCs w:val="26"/>
        </w:rPr>
        <w:t>48.6.</w:t>
      </w:r>
      <w:r w:rsidRPr="002023E4">
        <w:rPr>
          <w:rFonts w:ascii="Times New Roman" w:eastAsia="Times New Roman" w:hAnsi="Times New Roman" w:cs="Times New Roman"/>
          <w:iCs/>
          <w:noProof/>
          <w:sz w:val="26"/>
          <w:szCs w:val="26"/>
        </w:rPr>
        <w:tab/>
      </w:r>
      <w:r w:rsidR="002023E4" w:rsidRPr="002023E4">
        <w:rPr>
          <w:rFonts w:ascii="Times New Roman" w:hAnsi="Times New Roman" w:cs="Times New Roman"/>
          <w:iCs/>
          <w:noProof/>
          <w:sz w:val="26"/>
          <w:szCs w:val="26"/>
        </w:rPr>
        <w:t>slēgt līgumus publisko tiesību jomā Skolas kompetences ietvaros;</w:t>
      </w:r>
    </w:p>
    <w:p w:rsidR="00D84E04" w:rsidRPr="002023E4" w:rsidRDefault="000E1D30" w:rsidP="00C33843">
      <w:pPr>
        <w:tabs>
          <w:tab w:val="left" w:pos="0"/>
          <w:tab w:val="left" w:pos="1134"/>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pieteikt projektus Eiropas Savienības struktūrfondu un citu finanšu līdzekļu piesaistei, slēgt projektu īstenošanas līgumus;</w:t>
      </w:r>
    </w:p>
    <w:p w:rsidR="00D84E04" w:rsidRPr="002023E4" w:rsidRDefault="000E1D30" w:rsidP="00C33843">
      <w:pPr>
        <w:tabs>
          <w:tab w:val="left" w:pos="0"/>
          <w:tab w:val="left" w:pos="1134"/>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normatīvajos aktos noteiktajā kārtībā pieprasīt un saņemt informāciju, kā arī metodisku palīdzību no valsts un pašvaldību iestādēm, nevalstiskajām un starptautiskajām organizācijām Skolas darba nodrošināšanai;</w:t>
      </w:r>
    </w:p>
    <w:p w:rsidR="00D84E04" w:rsidRPr="002023E4" w:rsidRDefault="000E1D30" w:rsidP="00C33843">
      <w:pPr>
        <w:tabs>
          <w:tab w:val="left" w:pos="0"/>
          <w:tab w:val="left" w:pos="1134"/>
          <w:tab w:val="left" w:pos="1276"/>
          <w:tab w:val="left" w:pos="1701"/>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48.9.</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izteikt ierosinājumus normatīvo aktu un izglītības politikas pilnveidei augstākstāvošajās institūcijās;</w:t>
      </w:r>
    </w:p>
    <w:p w:rsidR="00D84E04" w:rsidRPr="002023E4" w:rsidRDefault="000E1D30" w:rsidP="00C33843">
      <w:pPr>
        <w:tabs>
          <w:tab w:val="left" w:pos="0"/>
          <w:tab w:val="left" w:pos="1134"/>
          <w:tab w:val="left" w:pos="1276"/>
          <w:tab w:val="left" w:pos="1418"/>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48.10.</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izvēlēties savas profesionālās kompetences pilnveides formas;</w:t>
      </w:r>
    </w:p>
    <w:p w:rsidR="00D84E04" w:rsidRPr="002023E4" w:rsidRDefault="000E1D30" w:rsidP="00C33843">
      <w:pPr>
        <w:tabs>
          <w:tab w:val="left" w:pos="0"/>
          <w:tab w:val="left" w:pos="1134"/>
          <w:tab w:val="left" w:pos="1418"/>
          <w:tab w:val="left" w:pos="1843"/>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48.11.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izmantot citas normatīvajos aktos minētās tiesības.</w:t>
      </w:r>
    </w:p>
    <w:p w:rsidR="00D84E04" w:rsidRPr="002023E4" w:rsidRDefault="00D84E04" w:rsidP="00D84E04">
      <w:pPr>
        <w:tabs>
          <w:tab w:val="left" w:pos="1701"/>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49.</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direktora vietnieki nodrošina kvalitatīvu Skolas darbības organizāciju. Skolas direktors nosaka pamatprasības Skolas direktora vietnieku profesionālajai atbilstībai, viņu pienākumus un tiesības. Skolas direktora vietnieku pienākumi un tiesības noteiktas Skolas direktora apstiprinātos amata aprakstos.</w:t>
      </w:r>
    </w:p>
    <w:p w:rsidR="00D84E04" w:rsidRPr="002023E4" w:rsidRDefault="00D84E04" w:rsidP="00D84E04">
      <w:pPr>
        <w:tabs>
          <w:tab w:val="left" w:pos="709"/>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50.</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pedagogu tiesības un pienākumi ir noteikti Izglītības likumā, Bērnu tiesību aizsardzības likumā, Fizisko personu datu apstrādes likumā, Darba likumā un citos normatīvajos aktos. Pedagoga tiesības un pienākumus precizē darba līgums un amata apraksts.</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51.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Citu darbinieku tiesības un pienākumi ir noteikti Darba likumā, Bērnu tiesību aizsardzības likumā un citos normatīvajos aktos. Citu darbinieku tiesības un pienākumus precizē darba līgums un amata apraksts.</w:t>
      </w:r>
    </w:p>
    <w:p w:rsidR="00D84E04" w:rsidRPr="002023E4" w:rsidRDefault="00D84E04" w:rsidP="00D84E04">
      <w:pPr>
        <w:spacing w:after="0" w:line="240" w:lineRule="auto"/>
        <w:rPr>
          <w:rFonts w:ascii="Times New Roman" w:eastAsia="Times New Roman" w:hAnsi="Times New Roman" w:cs="Times New Roman"/>
          <w:b/>
          <w:bCs/>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VII. Skolas pašpārvalde</w:t>
      </w:r>
    </w:p>
    <w:p w:rsidR="00D84E04" w:rsidRPr="002023E4" w:rsidRDefault="00D84E04" w:rsidP="00D84E04">
      <w:pPr>
        <w:spacing w:after="0" w:line="240" w:lineRule="auto"/>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 w:val="left" w:pos="1418"/>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t>52.</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pacing w:val="-4"/>
          <w:sz w:val="26"/>
          <w:szCs w:val="26"/>
        </w:rPr>
        <w:t>Sabiedrības, pašvaldības un vecāku sadarbības nodrošināšanai tiek izveidota Skolas padome. Tā darbojas saskaņā ar Izglītības likumā minētajām normām un Skolas padomes nolikumu.</w:t>
      </w:r>
    </w:p>
    <w:p w:rsidR="00D84E04" w:rsidRPr="002023E4" w:rsidRDefault="00D84E04" w:rsidP="00D84E04">
      <w:pPr>
        <w:tabs>
          <w:tab w:val="left" w:pos="709"/>
          <w:tab w:val="left" w:pos="1134"/>
          <w:tab w:val="left" w:pos="1418"/>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53.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Izglītojamo pašpārvalde ir sabiedriska izglītojamo institūcija, ko pēc izglītojamo iniciatīvas veido </w:t>
      </w:r>
      <w:r w:rsidR="002023E4" w:rsidRPr="002023E4">
        <w:rPr>
          <w:rFonts w:ascii="Times New Roman" w:eastAsia="Times New Roman" w:hAnsi="Times New Roman" w:cs="Times New Roman"/>
          <w:noProof/>
          <w:spacing w:val="-5"/>
          <w:sz w:val="26"/>
          <w:szCs w:val="26"/>
        </w:rPr>
        <w:t>Skolas</w:t>
      </w:r>
      <w:r w:rsidR="002023E4" w:rsidRPr="002023E4">
        <w:rPr>
          <w:rFonts w:ascii="Times New Roman" w:eastAsia="Times New Roman" w:hAnsi="Times New Roman" w:cs="Times New Roman"/>
          <w:noProof/>
          <w:sz w:val="26"/>
          <w:szCs w:val="26"/>
        </w:rPr>
        <w:t xml:space="preserve"> padome. Izglītojamo pašpārvalde darbojas saskaņā ar izglītojamo pašpārvaldes reglamentu.</w:t>
      </w:r>
    </w:p>
    <w:p w:rsidR="00D84E04" w:rsidRPr="002023E4" w:rsidRDefault="00D84E04" w:rsidP="00D84E04">
      <w:pPr>
        <w:tabs>
          <w:tab w:val="left" w:pos="1134"/>
        </w:tabs>
        <w:spacing w:after="0" w:line="240" w:lineRule="auto"/>
        <w:ind w:firstLine="720"/>
        <w:jc w:val="both"/>
        <w:rPr>
          <w:rFonts w:ascii="Times New Roman" w:eastAsia="Times New Roman" w:hAnsi="Times New Roman" w:cs="Times New Roman"/>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 xml:space="preserve">VIII. Skolas darbības tiesiskuma nodrošināšana, administratīvo aktu un </w:t>
      </w: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faktiskās rīcības apstrīdēšana</w:t>
      </w:r>
    </w:p>
    <w:p w:rsidR="00D84E04" w:rsidRPr="002023E4" w:rsidRDefault="00D84E04" w:rsidP="00D84E04">
      <w:pPr>
        <w:spacing w:after="0" w:line="240" w:lineRule="auto"/>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54.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darbības tiesiskumu nodrošina Skolas direktors.</w:t>
      </w:r>
    </w:p>
    <w:p w:rsidR="00D84E04" w:rsidRPr="002023E4" w:rsidRDefault="00D84E04" w:rsidP="00D84E04">
      <w:pPr>
        <w:tabs>
          <w:tab w:val="left" w:pos="709"/>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55.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pacing w:val="-4"/>
          <w:sz w:val="26"/>
          <w:szCs w:val="26"/>
        </w:rPr>
        <w:t>Skolas darbinieku faktisko rīcību privātpersonas var apstrīdēt Skolas direktoram</w:t>
      </w:r>
      <w:r w:rsidR="002023E4" w:rsidRPr="002023E4">
        <w:rPr>
          <w:rFonts w:ascii="Times New Roman" w:eastAsia="Times New Roman" w:hAnsi="Times New Roman" w:cs="Times New Roman"/>
          <w:noProof/>
          <w:sz w:val="26"/>
          <w:szCs w:val="26"/>
        </w:rPr>
        <w:t>.</w:t>
      </w:r>
    </w:p>
    <w:p w:rsidR="00D84E04" w:rsidRPr="002023E4" w:rsidRDefault="00D84E04" w:rsidP="00D84E04">
      <w:pPr>
        <w:tabs>
          <w:tab w:val="left" w:pos="709"/>
          <w:tab w:val="left" w:pos="1134"/>
          <w:tab w:val="left" w:pos="1418"/>
        </w:tabs>
        <w:spacing w:after="0" w:line="240" w:lineRule="auto"/>
        <w:ind w:firstLine="709"/>
        <w:jc w:val="both"/>
        <w:rPr>
          <w:rFonts w:ascii="Times New Roman" w:eastAsia="Times New Roman" w:hAnsi="Times New Roman" w:cs="Times New Roman"/>
          <w:i/>
          <w:noProof/>
          <w:spacing w:val="-4"/>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56.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direktora izdotos administratīvos aktus un faktisko rīcību privātpersonas var apstrīdēt Departamenta direktoram.</w:t>
      </w:r>
    </w:p>
    <w:p w:rsidR="00D84E04" w:rsidRPr="002023E4" w:rsidRDefault="00D84E04" w:rsidP="00D84E04">
      <w:pPr>
        <w:tabs>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IX. Skolas iekšējo normatīvo aktu pieņemšanas kārtība</w:t>
      </w:r>
    </w:p>
    <w:p w:rsidR="00D84E04" w:rsidRPr="002023E4" w:rsidRDefault="00D84E04" w:rsidP="00D84E04">
      <w:pPr>
        <w:spacing w:after="0" w:line="240" w:lineRule="auto"/>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57.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 iesaistot Skolas pašpārvaldes institūcijas, patstāvīgi izstrādā Skolas iekšējos normatīvos aktus.</w:t>
      </w:r>
    </w:p>
    <w:p w:rsidR="00D84E04" w:rsidRPr="002023E4" w:rsidRDefault="00D84E04" w:rsidP="00D84E04">
      <w:pPr>
        <w:tabs>
          <w:tab w:val="left" w:pos="709"/>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709"/>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58.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iekšējos normatīvos aktus izdod Skolas direktors bez saskaņošanas ar Departamentu, izņemot normatīvajos aktos noteiktos gadījumus.</w:t>
      </w:r>
    </w:p>
    <w:p w:rsidR="00D84E04" w:rsidRPr="002023E4" w:rsidRDefault="00D84E04" w:rsidP="00D84E04">
      <w:pPr>
        <w:spacing w:after="0" w:line="240" w:lineRule="auto"/>
        <w:jc w:val="both"/>
        <w:rPr>
          <w:rFonts w:ascii="Times New Roman" w:eastAsia="Times New Roman" w:hAnsi="Times New Roman" w:cs="Times New Roman"/>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X. Skolas saimnieciskā darbība</w:t>
      </w:r>
    </w:p>
    <w:p w:rsidR="00D84E04" w:rsidRPr="002023E4" w:rsidRDefault="00D84E04" w:rsidP="00D84E04">
      <w:pPr>
        <w:spacing w:after="0" w:line="240" w:lineRule="auto"/>
        <w:ind w:left="567"/>
        <w:rPr>
          <w:rFonts w:ascii="Times New Roman" w:eastAsia="Times New Roman" w:hAnsi="Times New Roman" w:cs="Times New Roman"/>
          <w:b/>
          <w:bCs/>
          <w:noProof/>
          <w:sz w:val="26"/>
          <w:szCs w:val="26"/>
        </w:rPr>
      </w:pPr>
    </w:p>
    <w:p w:rsidR="00D84E04" w:rsidRPr="002023E4" w:rsidRDefault="000E1D30" w:rsidP="00C33843">
      <w:pPr>
        <w:tabs>
          <w:tab w:val="left" w:pos="1134"/>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t>59.</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pacing w:val="-4"/>
          <w:sz w:val="26"/>
          <w:szCs w:val="26"/>
        </w:rPr>
        <w:t>Skola ir patstāvīga saimnieciskajā darbībā un, ja tas netraucē izglītības programmu īstenošanu, var sniegt šādus maksas pakalpojumus:</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t>59.1.</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pacing w:val="-4"/>
          <w:sz w:val="26"/>
          <w:szCs w:val="26"/>
        </w:rPr>
        <w:t>telpu un sporta objektu iznomāšana;</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t>59.2.</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pacing w:val="-4"/>
          <w:sz w:val="26"/>
          <w:szCs w:val="26"/>
        </w:rPr>
        <w:t>inventāra un iekārtu iznomāšana;</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t>59.3.</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pacing w:val="-4"/>
          <w:sz w:val="26"/>
          <w:szCs w:val="26"/>
        </w:rPr>
        <w:t>maksas pulciņu nodarbības;</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t>59.4.</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pacing w:val="-4"/>
          <w:sz w:val="26"/>
          <w:szCs w:val="26"/>
        </w:rPr>
        <w:t>Skolas organizētās izglītojošās nometnes;</w:t>
      </w:r>
    </w:p>
    <w:p w:rsidR="00D84E04" w:rsidRPr="002023E4" w:rsidRDefault="000E1D30" w:rsidP="00C33843">
      <w:pPr>
        <w:tabs>
          <w:tab w:val="left" w:pos="1134"/>
          <w:tab w:val="left" w:pos="1276"/>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t>59.5.</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pacing w:val="-4"/>
          <w:sz w:val="26"/>
          <w:szCs w:val="26"/>
        </w:rPr>
        <w:t>citi maksas pakalpojumi, kas apstiprināti normatīvajos aktos noteiktajā kārtībā.</w:t>
      </w:r>
    </w:p>
    <w:p w:rsidR="00D84E04" w:rsidRPr="002023E4" w:rsidRDefault="00D84E04" w:rsidP="00D84E04">
      <w:pPr>
        <w:tabs>
          <w:tab w:val="left" w:pos="1134"/>
        </w:tabs>
        <w:spacing w:after="0" w:line="240" w:lineRule="auto"/>
        <w:ind w:firstLine="709"/>
        <w:jc w:val="both"/>
        <w:rPr>
          <w:rFonts w:ascii="Times New Roman" w:eastAsia="Times New Roman" w:hAnsi="Times New Roman" w:cs="Times New Roman"/>
          <w:noProof/>
          <w:spacing w:val="-4"/>
          <w:sz w:val="26"/>
          <w:szCs w:val="26"/>
        </w:rPr>
      </w:pPr>
    </w:p>
    <w:p w:rsidR="00D84E04" w:rsidRPr="002023E4" w:rsidRDefault="000E1D30" w:rsidP="00C33843">
      <w:pPr>
        <w:tabs>
          <w:tab w:val="left" w:pos="1134"/>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lastRenderedPageBreak/>
        <w:t>60.</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pacing w:val="-4"/>
          <w:sz w:val="26"/>
          <w:szCs w:val="26"/>
        </w:rPr>
        <w:t>Skolas darbības nodrošināšanai Skolas direktors atbilstoši normatīvajiem aktiem ir tiesīgs slēgt privāttiesiskus līgumus, ievērojot Departamenta noteikto kārtību.</w:t>
      </w:r>
    </w:p>
    <w:p w:rsidR="00D84E04" w:rsidRPr="002023E4" w:rsidRDefault="00D84E04" w:rsidP="00D84E04">
      <w:pPr>
        <w:tabs>
          <w:tab w:val="left" w:pos="1134"/>
        </w:tabs>
        <w:spacing w:after="0" w:line="240" w:lineRule="auto"/>
        <w:ind w:firstLine="709"/>
        <w:jc w:val="both"/>
        <w:rPr>
          <w:rFonts w:ascii="Times New Roman" w:eastAsia="Times New Roman" w:hAnsi="Times New Roman" w:cs="Times New Roman"/>
          <w:noProof/>
          <w:spacing w:val="-4"/>
          <w:sz w:val="26"/>
          <w:szCs w:val="26"/>
        </w:rPr>
      </w:pPr>
    </w:p>
    <w:p w:rsidR="00D84E04" w:rsidRPr="002023E4" w:rsidRDefault="000E1D30" w:rsidP="00C33843">
      <w:pPr>
        <w:tabs>
          <w:tab w:val="left" w:pos="1134"/>
        </w:tabs>
        <w:spacing w:after="0" w:line="240" w:lineRule="auto"/>
        <w:ind w:firstLine="709"/>
        <w:contextualSpacing/>
        <w:jc w:val="both"/>
        <w:rPr>
          <w:rFonts w:ascii="Times New Roman" w:eastAsia="Times New Roman" w:hAnsi="Times New Roman" w:cs="Times New Roman"/>
          <w:noProof/>
          <w:spacing w:val="-4"/>
          <w:sz w:val="26"/>
          <w:szCs w:val="26"/>
        </w:rPr>
      </w:pPr>
      <w:r w:rsidRPr="002023E4">
        <w:rPr>
          <w:rFonts w:ascii="Times New Roman" w:eastAsia="Times New Roman" w:hAnsi="Times New Roman" w:cs="Times New Roman"/>
          <w:noProof/>
          <w:spacing w:val="-4"/>
          <w:sz w:val="26"/>
          <w:szCs w:val="26"/>
        </w:rPr>
        <w:t>61.</w:t>
      </w:r>
      <w:r w:rsidRPr="002023E4">
        <w:rPr>
          <w:rFonts w:ascii="Times New Roman" w:eastAsia="Times New Roman" w:hAnsi="Times New Roman" w:cs="Times New Roman"/>
          <w:noProof/>
          <w:spacing w:val="-4"/>
          <w:sz w:val="26"/>
          <w:szCs w:val="26"/>
        </w:rPr>
        <w:tab/>
      </w:r>
      <w:r w:rsidR="002023E4" w:rsidRPr="002023E4">
        <w:rPr>
          <w:rFonts w:ascii="Times New Roman" w:eastAsia="Times New Roman" w:hAnsi="Times New Roman" w:cs="Times New Roman"/>
          <w:noProof/>
          <w:spacing w:val="-4"/>
          <w:sz w:val="26"/>
          <w:szCs w:val="26"/>
        </w:rPr>
        <w:t>Skolas saimnieciskās darbības ietvaros tiek veikta Skolas telpu un teritorijas apsaimniekošana.</w:t>
      </w:r>
    </w:p>
    <w:p w:rsidR="00D84E04" w:rsidRPr="002023E4" w:rsidRDefault="00D84E04" w:rsidP="00D84E04">
      <w:pPr>
        <w:spacing w:after="0" w:line="240" w:lineRule="auto"/>
        <w:jc w:val="both"/>
        <w:rPr>
          <w:rFonts w:ascii="Times New Roman" w:eastAsia="Times New Roman" w:hAnsi="Times New Roman" w:cs="Times New Roman"/>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XI. Skolas finansēšanas avoti un kārtība</w:t>
      </w:r>
    </w:p>
    <w:p w:rsidR="00D84E04" w:rsidRPr="002023E4" w:rsidRDefault="00D84E04" w:rsidP="00D84E04">
      <w:pPr>
        <w:spacing w:after="0" w:line="240" w:lineRule="auto"/>
        <w:ind w:left="1080"/>
        <w:jc w:val="both"/>
        <w:rPr>
          <w:rFonts w:ascii="Times New Roman" w:eastAsia="Times New Roman" w:hAnsi="Times New Roman" w:cs="Times New Roman"/>
          <w:noProof/>
          <w:sz w:val="26"/>
          <w:szCs w:val="26"/>
        </w:rPr>
      </w:pPr>
    </w:p>
    <w:p w:rsidR="00D84E04" w:rsidRPr="002023E4" w:rsidRDefault="000E1D30" w:rsidP="00C33843">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finansēšanas avoti ir:</w:t>
      </w:r>
    </w:p>
    <w:p w:rsidR="00D84E04" w:rsidRPr="002023E4" w:rsidRDefault="000E1D30" w:rsidP="00C33843">
      <w:pPr>
        <w:tabs>
          <w:tab w:val="left" w:pos="993"/>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62.1.</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valsts budžeta līdzekļi;</w:t>
      </w:r>
    </w:p>
    <w:p w:rsidR="00D84E04" w:rsidRPr="002023E4" w:rsidRDefault="000E1D30" w:rsidP="00C33843">
      <w:pPr>
        <w:tabs>
          <w:tab w:val="left" w:pos="993"/>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62.2.</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pašvaldības budžeta līdzekļi;</w:t>
      </w:r>
    </w:p>
    <w:p w:rsidR="00D84E04" w:rsidRPr="002023E4" w:rsidRDefault="000E1D30" w:rsidP="00C33843">
      <w:pPr>
        <w:tabs>
          <w:tab w:val="left" w:pos="993"/>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62.3.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papildu finanšu līdzekļi.</w:t>
      </w:r>
    </w:p>
    <w:p w:rsidR="00D84E04" w:rsidRPr="002023E4" w:rsidRDefault="00D84E04" w:rsidP="00D84E04">
      <w:pPr>
        <w:tabs>
          <w:tab w:val="left" w:pos="1134"/>
          <w:tab w:val="left" w:pos="1418"/>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426"/>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63.</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Pedagogu darba samaksa tiek nodrošināta no valsts budžeta un pašvaldības budžeta līdzekļiem.</w:t>
      </w:r>
    </w:p>
    <w:p w:rsidR="00D84E04" w:rsidRPr="002023E4" w:rsidRDefault="00D84E04" w:rsidP="00D84E04">
      <w:pPr>
        <w:tabs>
          <w:tab w:val="left" w:pos="426"/>
          <w:tab w:val="left" w:pos="1134"/>
          <w:tab w:val="left" w:pos="1276"/>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426"/>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64.</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uzturēšanas un saimniecisko izdevumu segšana un saimnieciskā (tehniskā) personāla darbinieku darba samaksa tiek nodrošināta no pašvaldības budžeta līdzekļiem.</w:t>
      </w:r>
    </w:p>
    <w:p w:rsidR="00D84E04" w:rsidRPr="002023E4" w:rsidRDefault="00D84E04" w:rsidP="00D84E04">
      <w:pPr>
        <w:tabs>
          <w:tab w:val="left" w:pos="426"/>
          <w:tab w:val="left" w:pos="1134"/>
          <w:tab w:val="left" w:pos="1276"/>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426"/>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65.</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Papildu finanšu līdzekļi izmantojami normatīvajos aktos noteiktajiem mērķiem un noteiktajā kārtībā. Par papildu finanšu līdzekļu izmantošanu Skolas direktors sniedz pārskatu Skolas padomei.</w:t>
      </w:r>
    </w:p>
    <w:p w:rsidR="00D84E04" w:rsidRPr="002023E4" w:rsidRDefault="00D84E04" w:rsidP="00D84E04">
      <w:pPr>
        <w:tabs>
          <w:tab w:val="left" w:pos="426"/>
          <w:tab w:val="left" w:pos="1134"/>
          <w:tab w:val="left" w:pos="1276"/>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426"/>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66.</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color w:val="000000"/>
          <w:sz w:val="26"/>
          <w:szCs w:val="26"/>
        </w:rPr>
        <w:t xml:space="preserve">Skolas finanšu līdzekļu aprite ir centralizēta, Skolas finanšu plānošanas procesu un budžeta izpildes administrēšanu nodrošina </w:t>
      </w:r>
      <w:r w:rsidR="002023E4" w:rsidRPr="002023E4">
        <w:rPr>
          <w:rFonts w:ascii="Times New Roman" w:eastAsia="Times New Roman" w:hAnsi="Times New Roman" w:cs="Times New Roman"/>
          <w:noProof/>
          <w:sz w:val="26"/>
          <w:szCs w:val="26"/>
        </w:rPr>
        <w:t>Departamenta Finanšu pārvalde.</w:t>
      </w:r>
    </w:p>
    <w:p w:rsidR="00D84E04" w:rsidRPr="002023E4" w:rsidRDefault="00D84E04" w:rsidP="00D84E04">
      <w:pPr>
        <w:tabs>
          <w:tab w:val="left" w:pos="426"/>
          <w:tab w:val="left" w:pos="1134"/>
          <w:tab w:val="left" w:pos="1276"/>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C33843">
      <w:pPr>
        <w:tabs>
          <w:tab w:val="left" w:pos="426"/>
          <w:tab w:val="left" w:pos="1134"/>
          <w:tab w:val="left" w:pos="1276"/>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67.</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Skolas direktors organizē un nodrošina Skolas darbību budžetā paredzēto un Skolas tāmē apstiprināto līdzekļu ietvaros, atbild par to racionālu un efektīvu izmantošanu atbilstoši paredzētajiem mērķiem.</w:t>
      </w:r>
    </w:p>
    <w:p w:rsidR="00D84E04" w:rsidRPr="002023E4" w:rsidRDefault="00D84E04" w:rsidP="00D84E04">
      <w:pPr>
        <w:tabs>
          <w:tab w:val="left" w:pos="1134"/>
        </w:tabs>
        <w:spacing w:after="0" w:line="240" w:lineRule="auto"/>
        <w:ind w:firstLine="709"/>
        <w:jc w:val="both"/>
        <w:rPr>
          <w:rFonts w:ascii="Times New Roman" w:eastAsia="Times New Roman" w:hAnsi="Times New Roman" w:cs="Times New Roman"/>
          <w:noProof/>
          <w:sz w:val="26"/>
          <w:szCs w:val="26"/>
        </w:rPr>
      </w:pPr>
    </w:p>
    <w:p w:rsidR="00D84E04" w:rsidRPr="002023E4" w:rsidRDefault="000E1D30" w:rsidP="00D84E04">
      <w:pPr>
        <w:spacing w:after="0" w:line="240" w:lineRule="auto"/>
        <w:jc w:val="center"/>
        <w:rPr>
          <w:rFonts w:ascii="Times New Roman" w:eastAsia="Times New Roman" w:hAnsi="Times New Roman" w:cs="Times New Roman"/>
          <w:b/>
          <w:bCs/>
          <w:noProof/>
          <w:sz w:val="26"/>
          <w:szCs w:val="26"/>
        </w:rPr>
      </w:pPr>
      <w:r w:rsidRPr="002023E4">
        <w:rPr>
          <w:rFonts w:ascii="Times New Roman" w:eastAsia="Times New Roman" w:hAnsi="Times New Roman" w:cs="Times New Roman"/>
          <w:b/>
          <w:bCs/>
          <w:noProof/>
          <w:sz w:val="26"/>
          <w:szCs w:val="26"/>
        </w:rPr>
        <w:t>XII. Noslēguma jautājumi</w:t>
      </w:r>
    </w:p>
    <w:p w:rsidR="00D84E04" w:rsidRPr="002023E4" w:rsidRDefault="00D84E04" w:rsidP="00D84E04">
      <w:pPr>
        <w:spacing w:after="0" w:line="240" w:lineRule="auto"/>
        <w:ind w:firstLine="720"/>
        <w:jc w:val="both"/>
        <w:rPr>
          <w:rFonts w:ascii="Times New Roman" w:eastAsia="Times New Roman" w:hAnsi="Times New Roman" w:cs="Times New Roman"/>
          <w:noProof/>
          <w:sz w:val="26"/>
          <w:szCs w:val="26"/>
        </w:rPr>
      </w:pPr>
    </w:p>
    <w:p w:rsidR="00D84E04" w:rsidRPr="002023E4" w:rsidRDefault="000E1D30" w:rsidP="00C33843">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68.</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 xml:space="preserve">Atzīt par spēku zaudējušu Rīgas domes </w:t>
      </w:r>
      <w:r w:rsidR="002023E4" w:rsidRPr="002023E4">
        <w:rPr>
          <w:rFonts w:ascii="Times New Roman" w:eastAsia="Times New Roman" w:hAnsi="Times New Roman" w:cs="Times New Roman"/>
          <w:bCs/>
          <w:noProof/>
          <w:sz w:val="26"/>
          <w:szCs w:val="26"/>
        </w:rPr>
        <w:t>201</w:t>
      </w:r>
      <w:r w:rsidR="00236955" w:rsidRPr="002023E4">
        <w:rPr>
          <w:rFonts w:ascii="Times New Roman" w:eastAsia="Times New Roman" w:hAnsi="Times New Roman" w:cs="Times New Roman"/>
          <w:bCs/>
          <w:noProof/>
          <w:sz w:val="26"/>
          <w:szCs w:val="26"/>
        </w:rPr>
        <w:t>7</w:t>
      </w:r>
      <w:r w:rsidR="002023E4" w:rsidRPr="002023E4">
        <w:rPr>
          <w:rFonts w:ascii="Times New Roman" w:eastAsia="Times New Roman" w:hAnsi="Times New Roman" w:cs="Times New Roman"/>
          <w:bCs/>
          <w:noProof/>
          <w:sz w:val="26"/>
          <w:szCs w:val="26"/>
        </w:rPr>
        <w:t xml:space="preserve">. gada </w:t>
      </w:r>
      <w:r w:rsidR="00236955" w:rsidRPr="002023E4">
        <w:rPr>
          <w:rFonts w:ascii="Times New Roman" w:eastAsia="Times New Roman" w:hAnsi="Times New Roman" w:cs="Times New Roman"/>
          <w:bCs/>
          <w:noProof/>
          <w:sz w:val="26"/>
          <w:szCs w:val="26"/>
        </w:rPr>
        <w:t>14</w:t>
      </w:r>
      <w:r w:rsidR="002023E4" w:rsidRPr="002023E4">
        <w:rPr>
          <w:rFonts w:ascii="Times New Roman" w:eastAsia="Times New Roman" w:hAnsi="Times New Roman" w:cs="Times New Roman"/>
          <w:bCs/>
          <w:noProof/>
          <w:sz w:val="26"/>
          <w:szCs w:val="26"/>
        </w:rPr>
        <w:t xml:space="preserve">. </w:t>
      </w:r>
      <w:r w:rsidR="00236955" w:rsidRPr="002023E4">
        <w:rPr>
          <w:rFonts w:ascii="Times New Roman" w:eastAsia="Times New Roman" w:hAnsi="Times New Roman" w:cs="Times New Roman"/>
          <w:bCs/>
          <w:noProof/>
          <w:sz w:val="26"/>
          <w:szCs w:val="26"/>
        </w:rPr>
        <w:t>februāra</w:t>
      </w:r>
      <w:r w:rsidR="002023E4" w:rsidRPr="002023E4">
        <w:rPr>
          <w:rFonts w:ascii="Times New Roman" w:eastAsia="Times New Roman" w:hAnsi="Times New Roman" w:cs="Times New Roman"/>
          <w:bCs/>
          <w:noProof/>
          <w:sz w:val="26"/>
          <w:szCs w:val="26"/>
        </w:rPr>
        <w:t xml:space="preserve"> nolikumu Nr.</w:t>
      </w:r>
      <w:r w:rsidR="00F56B62">
        <w:rPr>
          <w:rFonts w:ascii="Times New Roman" w:eastAsia="Times New Roman" w:hAnsi="Times New Roman" w:cs="Times New Roman"/>
          <w:bCs/>
          <w:noProof/>
          <w:sz w:val="26"/>
          <w:szCs w:val="26"/>
        </w:rPr>
        <w:t> </w:t>
      </w:r>
      <w:r w:rsidR="00236955" w:rsidRPr="002023E4">
        <w:rPr>
          <w:rFonts w:ascii="Times New Roman" w:eastAsia="Times New Roman" w:hAnsi="Times New Roman" w:cs="Times New Roman"/>
          <w:bCs/>
          <w:noProof/>
          <w:sz w:val="26"/>
          <w:szCs w:val="26"/>
        </w:rPr>
        <w:t>235</w:t>
      </w:r>
      <w:r w:rsidR="002023E4" w:rsidRPr="002023E4">
        <w:rPr>
          <w:rFonts w:ascii="Times New Roman" w:eastAsia="Times New Roman" w:hAnsi="Times New Roman" w:cs="Times New Roman"/>
          <w:bCs/>
          <w:noProof/>
          <w:sz w:val="26"/>
          <w:szCs w:val="26"/>
        </w:rPr>
        <w:t xml:space="preserve"> “Rīgas </w:t>
      </w:r>
      <w:r w:rsidR="00236955" w:rsidRPr="002023E4">
        <w:rPr>
          <w:rFonts w:ascii="Times New Roman" w:eastAsia="Times New Roman" w:hAnsi="Times New Roman" w:cs="Times New Roman"/>
          <w:bCs/>
          <w:noProof/>
          <w:sz w:val="26"/>
          <w:szCs w:val="26"/>
        </w:rPr>
        <w:t>Daugavgrīvas</w:t>
      </w:r>
      <w:r w:rsidR="002023E4" w:rsidRPr="002023E4">
        <w:rPr>
          <w:rFonts w:ascii="Times New Roman" w:eastAsia="Times New Roman" w:hAnsi="Times New Roman" w:cs="Times New Roman"/>
          <w:bCs/>
          <w:noProof/>
          <w:sz w:val="26"/>
          <w:szCs w:val="26"/>
        </w:rPr>
        <w:t xml:space="preserve"> vidusskolas nolikums”.</w:t>
      </w:r>
    </w:p>
    <w:p w:rsidR="00D84E04" w:rsidRPr="002023E4" w:rsidRDefault="00D84E04" w:rsidP="00D84E04">
      <w:pPr>
        <w:tabs>
          <w:tab w:val="left" w:pos="1134"/>
        </w:tabs>
        <w:spacing w:after="0" w:line="240" w:lineRule="auto"/>
        <w:ind w:left="709"/>
        <w:contextualSpacing/>
        <w:jc w:val="both"/>
        <w:rPr>
          <w:rFonts w:ascii="Times New Roman" w:eastAsia="Times New Roman" w:hAnsi="Times New Roman" w:cs="Times New Roman"/>
          <w:noProof/>
          <w:sz w:val="26"/>
          <w:szCs w:val="26"/>
        </w:rPr>
      </w:pPr>
    </w:p>
    <w:p w:rsidR="00D84E04" w:rsidRPr="002023E4" w:rsidRDefault="000E1D30" w:rsidP="00C33843">
      <w:pPr>
        <w:tabs>
          <w:tab w:val="left" w:pos="1134"/>
        </w:tabs>
        <w:spacing w:after="0" w:line="240" w:lineRule="auto"/>
        <w:ind w:firstLine="709"/>
        <w:contextualSpacing/>
        <w:jc w:val="both"/>
        <w:rPr>
          <w:rFonts w:ascii="Times New Roman" w:eastAsia="Times New Roman" w:hAnsi="Times New Roman" w:cs="Times New Roman"/>
          <w:noProof/>
          <w:sz w:val="26"/>
          <w:szCs w:val="26"/>
        </w:rPr>
      </w:pPr>
      <w:r w:rsidRPr="002023E4">
        <w:rPr>
          <w:rFonts w:ascii="Times New Roman" w:eastAsia="Times New Roman" w:hAnsi="Times New Roman" w:cs="Times New Roman"/>
          <w:noProof/>
          <w:sz w:val="26"/>
          <w:szCs w:val="26"/>
        </w:rPr>
        <w:t>69.</w:t>
      </w:r>
      <w:r w:rsidRPr="002023E4">
        <w:rPr>
          <w:rFonts w:ascii="Times New Roman" w:eastAsia="Times New Roman" w:hAnsi="Times New Roman" w:cs="Times New Roman"/>
          <w:noProof/>
          <w:sz w:val="26"/>
          <w:szCs w:val="26"/>
        </w:rPr>
        <w:tab/>
      </w:r>
      <w:r w:rsidR="002023E4" w:rsidRPr="002023E4">
        <w:rPr>
          <w:rFonts w:ascii="Times New Roman" w:eastAsia="Times New Roman" w:hAnsi="Times New Roman" w:cs="Times New Roman"/>
          <w:noProof/>
          <w:sz w:val="26"/>
          <w:szCs w:val="26"/>
        </w:rPr>
        <w:t>Nolikums stājas spēkā 2022.</w:t>
      </w:r>
      <w:r w:rsidR="0048358F" w:rsidRPr="002023E4">
        <w:rPr>
          <w:rFonts w:ascii="Times New Roman" w:eastAsia="Times New Roman" w:hAnsi="Times New Roman" w:cs="Times New Roman"/>
          <w:noProof/>
          <w:sz w:val="26"/>
          <w:szCs w:val="26"/>
        </w:rPr>
        <w:t> </w:t>
      </w:r>
      <w:r w:rsidR="002023E4" w:rsidRPr="002023E4">
        <w:rPr>
          <w:rFonts w:ascii="Times New Roman" w:eastAsia="Times New Roman" w:hAnsi="Times New Roman" w:cs="Times New Roman"/>
          <w:noProof/>
          <w:sz w:val="26"/>
          <w:szCs w:val="26"/>
        </w:rPr>
        <w:t>gada 1.</w:t>
      </w:r>
      <w:r w:rsidR="0048358F" w:rsidRPr="002023E4">
        <w:rPr>
          <w:rFonts w:ascii="Times New Roman" w:eastAsia="Times New Roman" w:hAnsi="Times New Roman" w:cs="Times New Roman"/>
          <w:noProof/>
          <w:sz w:val="26"/>
          <w:szCs w:val="26"/>
        </w:rPr>
        <w:t> </w:t>
      </w:r>
      <w:r w:rsidR="002023E4" w:rsidRPr="002023E4">
        <w:rPr>
          <w:rFonts w:ascii="Times New Roman" w:eastAsia="Times New Roman" w:hAnsi="Times New Roman" w:cs="Times New Roman"/>
          <w:noProof/>
          <w:sz w:val="26"/>
          <w:szCs w:val="26"/>
        </w:rPr>
        <w:t>septembrī.</w:t>
      </w:r>
    </w:p>
    <w:p w:rsidR="00C95C98" w:rsidRPr="002023E4" w:rsidRDefault="00C95C98" w:rsidP="00701A1C">
      <w:pPr>
        <w:spacing w:after="0" w:line="240" w:lineRule="auto"/>
        <w:ind w:firstLine="720"/>
        <w:jc w:val="both"/>
        <w:rPr>
          <w:rFonts w:ascii="Times New Roman" w:eastAsia="Times New Roman" w:hAnsi="Times New Roman" w:cs="Times New Roman"/>
          <w:noProof/>
          <w:sz w:val="26"/>
          <w:szCs w:val="26"/>
        </w:rPr>
      </w:pPr>
    </w:p>
    <w:p w:rsidR="00C95C98" w:rsidRPr="002023E4" w:rsidRDefault="00C95C98" w:rsidP="00701A1C">
      <w:pPr>
        <w:spacing w:after="0" w:line="240" w:lineRule="auto"/>
        <w:ind w:firstLine="720"/>
        <w:jc w:val="both"/>
        <w:rPr>
          <w:rFonts w:ascii="Times New Roman" w:eastAsia="Times New Roman" w:hAnsi="Times New Roman" w:cs="Times New Roman"/>
          <w:noProof/>
          <w:sz w:val="26"/>
          <w:szCs w:val="26"/>
        </w:rPr>
      </w:pPr>
    </w:p>
    <w:p w:rsidR="007C726F" w:rsidRPr="002023E4"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TableGrid"/>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055"/>
      </w:tblGrid>
      <w:tr w:rsidR="00005E05" w:rsidTr="00770872">
        <w:tc>
          <w:tcPr>
            <w:tcW w:w="4776" w:type="dxa"/>
            <w:tcMar>
              <w:left w:w="57" w:type="dxa"/>
              <w:right w:w="57" w:type="dxa"/>
            </w:tcMar>
            <w:vAlign w:val="bottom"/>
          </w:tcPr>
          <w:p w:rsidR="007C726F" w:rsidRPr="002023E4" w:rsidRDefault="000E1D30" w:rsidP="000F04C2">
            <w:pPr>
              <w:spacing w:after="200" w:line="276" w:lineRule="auto"/>
              <w:jc w:val="both"/>
              <w:rPr>
                <w:rFonts w:ascii="Times New Roman" w:hAnsi="Times New Roman" w:cs="Times New Roman"/>
                <w:noProof/>
                <w:sz w:val="26"/>
                <w:szCs w:val="26"/>
              </w:rPr>
            </w:pPr>
            <w:r w:rsidRPr="002023E4">
              <w:rPr>
                <w:rFonts w:ascii="Times New Roman" w:eastAsia="Times New Roman" w:hAnsi="Times New Roman" w:cs="Times New Roman"/>
                <w:noProof/>
                <w:sz w:val="26"/>
                <w:szCs w:val="26"/>
              </w:rPr>
              <w:t>Rīgas domes priekšsēdētājs</w:t>
            </w:r>
          </w:p>
        </w:tc>
        <w:tc>
          <w:tcPr>
            <w:tcW w:w="5055" w:type="dxa"/>
            <w:tcMar>
              <w:left w:w="57" w:type="dxa"/>
              <w:right w:w="57" w:type="dxa"/>
            </w:tcMar>
            <w:vAlign w:val="bottom"/>
          </w:tcPr>
          <w:p w:rsidR="007C726F" w:rsidRPr="002023E4" w:rsidRDefault="000E1D30" w:rsidP="000F04C2">
            <w:pPr>
              <w:spacing w:after="200" w:line="276" w:lineRule="auto"/>
              <w:jc w:val="right"/>
              <w:rPr>
                <w:rFonts w:ascii="Times New Roman" w:hAnsi="Times New Roman" w:cs="Times New Roman"/>
                <w:noProof/>
                <w:sz w:val="26"/>
                <w:szCs w:val="26"/>
              </w:rPr>
            </w:pPr>
            <w:r w:rsidRPr="002023E4">
              <w:rPr>
                <w:rFonts w:ascii="Times New Roman" w:eastAsia="Times New Roman" w:hAnsi="Times New Roman" w:cs="Times New Roman"/>
                <w:noProof/>
                <w:sz w:val="26"/>
                <w:szCs w:val="26"/>
              </w:rPr>
              <w:t>M</w:t>
            </w:r>
            <w:r>
              <w:rPr>
                <w:rFonts w:ascii="Times New Roman" w:eastAsia="Times New Roman" w:hAnsi="Times New Roman" w:cs="Times New Roman"/>
                <w:noProof/>
                <w:sz w:val="26"/>
                <w:szCs w:val="26"/>
              </w:rPr>
              <w:t>.</w:t>
            </w:r>
            <w:r w:rsidRPr="002023E4">
              <w:rPr>
                <w:rFonts w:ascii="Times New Roman" w:eastAsia="Times New Roman" w:hAnsi="Times New Roman" w:cs="Times New Roman"/>
                <w:noProof/>
                <w:sz w:val="26"/>
                <w:szCs w:val="26"/>
              </w:rPr>
              <w:t xml:space="preserve"> Staķis</w:t>
            </w:r>
          </w:p>
        </w:tc>
      </w:tr>
    </w:tbl>
    <w:p w:rsidR="00B00798" w:rsidRPr="002023E4" w:rsidRDefault="00B00798" w:rsidP="002023E4">
      <w:pPr>
        <w:spacing w:after="200" w:line="276" w:lineRule="auto"/>
        <w:rPr>
          <w:rFonts w:ascii="Times New Roman" w:hAnsi="Times New Roman" w:cs="Times New Roman"/>
          <w:noProof/>
          <w:sz w:val="26"/>
          <w:szCs w:val="26"/>
        </w:rPr>
      </w:pPr>
    </w:p>
    <w:sectPr w:rsidR="00B00798" w:rsidRPr="002023E4" w:rsidSect="00C33843">
      <w:headerReference w:type="default"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93" w:rsidRDefault="000E1D30">
      <w:pPr>
        <w:spacing w:after="0" w:line="240" w:lineRule="auto"/>
      </w:pPr>
      <w:r>
        <w:separator/>
      </w:r>
    </w:p>
  </w:endnote>
  <w:endnote w:type="continuationSeparator" w:id="0">
    <w:p w:rsidR="002A0493" w:rsidRDefault="000E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6"/>
        <w:szCs w:val="26"/>
      </w:rPr>
      <w:id w:val="-197396047"/>
      <w:docPartObj>
        <w:docPartGallery w:val="Page Numbers (Bottom of Page)"/>
        <w:docPartUnique/>
      </w:docPartObj>
    </w:sdtPr>
    <w:sdtEndPr/>
    <w:sdtContent>
      <w:p w:rsidR="00176E7F" w:rsidRPr="00176E7F" w:rsidRDefault="002F229A" w:rsidP="00176E7F">
        <w:pPr>
          <w:pStyle w:val="Footer"/>
          <w:jc w:val="center"/>
          <w:rPr>
            <w:rFonts w:ascii="Times New Roman" w:hAnsi="Times New Roman" w:cs="Times New Roman"/>
            <w:sz w:val="26"/>
            <w:szCs w:val="26"/>
          </w:rPr>
        </w:pPr>
      </w:p>
    </w:sdtContent>
  </w:sdt>
  <w:p w:rsidR="00005E05" w:rsidRDefault="000E1D3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E05" w:rsidRDefault="000E1D3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93" w:rsidRDefault="000E1D30">
      <w:pPr>
        <w:spacing w:after="0" w:line="240" w:lineRule="auto"/>
      </w:pPr>
      <w:r>
        <w:separator/>
      </w:r>
    </w:p>
  </w:footnote>
  <w:footnote w:type="continuationSeparator" w:id="0">
    <w:p w:rsidR="002A0493" w:rsidRDefault="000E1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401154"/>
      <w:docPartObj>
        <w:docPartGallery w:val="Page Numbers (Top of Page)"/>
        <w:docPartUnique/>
      </w:docPartObj>
    </w:sdtPr>
    <w:sdtEndPr>
      <w:rPr>
        <w:rFonts w:ascii="Times New Roman" w:hAnsi="Times New Roman" w:cs="Times New Roman"/>
        <w:sz w:val="26"/>
        <w:szCs w:val="26"/>
      </w:rPr>
    </w:sdtEndPr>
    <w:sdtContent>
      <w:p w:rsidR="00C33843" w:rsidRPr="00C33843" w:rsidRDefault="000E1D30">
        <w:pPr>
          <w:pStyle w:val="Header"/>
          <w:jc w:val="center"/>
          <w:rPr>
            <w:rFonts w:ascii="Times New Roman" w:hAnsi="Times New Roman" w:cs="Times New Roman"/>
            <w:sz w:val="26"/>
            <w:szCs w:val="26"/>
          </w:rPr>
        </w:pPr>
        <w:r w:rsidRPr="00C33843">
          <w:rPr>
            <w:rFonts w:ascii="Times New Roman" w:hAnsi="Times New Roman" w:cs="Times New Roman"/>
            <w:sz w:val="26"/>
            <w:szCs w:val="26"/>
          </w:rPr>
          <w:fldChar w:fldCharType="begin"/>
        </w:r>
        <w:r w:rsidRPr="00C33843">
          <w:rPr>
            <w:rFonts w:ascii="Times New Roman" w:hAnsi="Times New Roman" w:cs="Times New Roman"/>
            <w:sz w:val="26"/>
            <w:szCs w:val="26"/>
          </w:rPr>
          <w:instrText>PAGE   \* MERGEFORMAT</w:instrText>
        </w:r>
        <w:r w:rsidRPr="00C33843">
          <w:rPr>
            <w:rFonts w:ascii="Times New Roman" w:hAnsi="Times New Roman" w:cs="Times New Roman"/>
            <w:sz w:val="26"/>
            <w:szCs w:val="26"/>
          </w:rPr>
          <w:fldChar w:fldCharType="separate"/>
        </w:r>
        <w:r w:rsidRPr="00C33843">
          <w:rPr>
            <w:rFonts w:ascii="Times New Roman" w:hAnsi="Times New Roman" w:cs="Times New Roman"/>
            <w:sz w:val="26"/>
            <w:szCs w:val="26"/>
          </w:rPr>
          <w:t>2</w:t>
        </w:r>
        <w:r w:rsidRPr="00C33843">
          <w:rPr>
            <w:rFonts w:ascii="Times New Roman" w:hAnsi="Times New Roman" w:cs="Times New Roman"/>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974597"/>
      <w:docPartObj>
        <w:docPartGallery w:val="Page Numbers (Top of Page)"/>
        <w:docPartUnique/>
      </w:docPartObj>
    </w:sdtPr>
    <w:sdtEndPr/>
    <w:sdtContent>
      <w:p w:rsidR="00C33843" w:rsidRDefault="002F229A">
        <w:pPr>
          <w:pStyle w:val="Header"/>
          <w:jc w:val="center"/>
        </w:pPr>
      </w:p>
    </w:sdtContent>
  </w:sdt>
  <w:p w:rsidR="008135A8" w:rsidRDefault="00813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BD774A4"/>
    <w:multiLevelType w:val="multilevel"/>
    <w:tmpl w:val="C35C4704"/>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05E05"/>
    <w:rsid w:val="000710AA"/>
    <w:rsid w:val="000747C4"/>
    <w:rsid w:val="00092AE8"/>
    <w:rsid w:val="000933F8"/>
    <w:rsid w:val="000E1D30"/>
    <w:rsid w:val="000F04C2"/>
    <w:rsid w:val="0015286F"/>
    <w:rsid w:val="00176E7F"/>
    <w:rsid w:val="00193F1F"/>
    <w:rsid w:val="002023E4"/>
    <w:rsid w:val="00225CD5"/>
    <w:rsid w:val="0023457F"/>
    <w:rsid w:val="00236955"/>
    <w:rsid w:val="00245670"/>
    <w:rsid w:val="002A0493"/>
    <w:rsid w:val="002B47FF"/>
    <w:rsid w:val="002D4FA7"/>
    <w:rsid w:val="002F229A"/>
    <w:rsid w:val="0032030C"/>
    <w:rsid w:val="00352AC9"/>
    <w:rsid w:val="0039097C"/>
    <w:rsid w:val="003C4A28"/>
    <w:rsid w:val="0048358F"/>
    <w:rsid w:val="004B4AE5"/>
    <w:rsid w:val="00533C2F"/>
    <w:rsid w:val="0059359A"/>
    <w:rsid w:val="005A57EE"/>
    <w:rsid w:val="005F78CF"/>
    <w:rsid w:val="00665633"/>
    <w:rsid w:val="00675AD1"/>
    <w:rsid w:val="00682D89"/>
    <w:rsid w:val="006869CA"/>
    <w:rsid w:val="006E51CB"/>
    <w:rsid w:val="006F4BCA"/>
    <w:rsid w:val="00701A1C"/>
    <w:rsid w:val="00770872"/>
    <w:rsid w:val="007C4A5B"/>
    <w:rsid w:val="007C726F"/>
    <w:rsid w:val="007D5BD7"/>
    <w:rsid w:val="008135A8"/>
    <w:rsid w:val="008427F4"/>
    <w:rsid w:val="00865D9F"/>
    <w:rsid w:val="008B0279"/>
    <w:rsid w:val="008C5765"/>
    <w:rsid w:val="008F6454"/>
    <w:rsid w:val="009338DF"/>
    <w:rsid w:val="009B35F5"/>
    <w:rsid w:val="009D503D"/>
    <w:rsid w:val="00A34E72"/>
    <w:rsid w:val="00AB5B49"/>
    <w:rsid w:val="00B00798"/>
    <w:rsid w:val="00B23265"/>
    <w:rsid w:val="00B51F6F"/>
    <w:rsid w:val="00BB3A73"/>
    <w:rsid w:val="00BE5808"/>
    <w:rsid w:val="00C33843"/>
    <w:rsid w:val="00C41C5C"/>
    <w:rsid w:val="00C95C98"/>
    <w:rsid w:val="00C97302"/>
    <w:rsid w:val="00CE51D2"/>
    <w:rsid w:val="00D6502F"/>
    <w:rsid w:val="00D84E04"/>
    <w:rsid w:val="00DC1E5B"/>
    <w:rsid w:val="00DC4851"/>
    <w:rsid w:val="00DC4B17"/>
    <w:rsid w:val="00E16442"/>
    <w:rsid w:val="00E16636"/>
    <w:rsid w:val="00E84B13"/>
    <w:rsid w:val="00E96DD7"/>
    <w:rsid w:val="00F07A9C"/>
    <w:rsid w:val="00F27E7F"/>
    <w:rsid w:val="00F56B62"/>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E04"/>
    <w:pPr>
      <w:ind w:left="720"/>
      <w:contextualSpacing/>
    </w:pPr>
  </w:style>
  <w:style w:type="paragraph" w:styleId="Header">
    <w:name w:val="header"/>
    <w:basedOn w:val="Normal"/>
    <w:link w:val="HeaderChar"/>
    <w:uiPriority w:val="99"/>
    <w:unhideWhenUsed/>
    <w:rsid w:val="00176E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6E7F"/>
  </w:style>
  <w:style w:type="paragraph" w:styleId="Footer">
    <w:name w:val="footer"/>
    <w:basedOn w:val="Normal"/>
    <w:link w:val="FooterChar"/>
    <w:uiPriority w:val="99"/>
    <w:unhideWhenUsed/>
    <w:rsid w:val="00176E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6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12872</Words>
  <Characters>7338</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Jekaterina Videcka</cp:lastModifiedBy>
  <cp:revision>28</cp:revision>
  <dcterms:created xsi:type="dcterms:W3CDTF">2022-04-07T09:35:00Z</dcterms:created>
  <dcterms:modified xsi:type="dcterms:W3CDTF">2022-10-13T10:28:00Z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