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B33504" w:rsidRPr="00B33504" w:rsidRDefault="00B33504" w:rsidP="00B33504">
      <w:pPr>
        <w:spacing w:after="80" w:line="276" w:lineRule="auto"/>
        <w:jc w:val="center"/>
        <w:rPr>
          <w:rFonts w:ascii="Calibri" w:eastAsia="Calibri" w:hAnsi="Calibri" w:cs="Times New Roman"/>
          <w:sz w:val="22"/>
        </w:rPr>
      </w:pPr>
      <w:r w:rsidRPr="00B33504">
        <w:rPr>
          <w:rFonts w:ascii="Calibri" w:eastAsia="Calibri" w:hAnsi="Calibri" w:cs="Times New Roman"/>
          <w:sz w:val="22"/>
        </w:rPr>
        <w:object w:dxaOrig="840"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61.5pt" o:ole="" fillcolor="window">
            <v:imagedata r:id="rId8" o:title=""/>
          </v:shape>
          <o:OLEObject Type="Embed" ProgID="Word.Picture.8" ShapeID="_x0000_i1025" DrawAspect="Content" ObjectID="_1678704856" r:id="rId9"/>
        </w:object>
      </w:r>
    </w:p>
    <w:p w:rsidR="00B33504" w:rsidRPr="00B33504" w:rsidRDefault="00B33504" w:rsidP="00B33504">
      <w:pPr>
        <w:keepNext/>
        <w:spacing w:after="60" w:line="240" w:lineRule="auto"/>
        <w:jc w:val="center"/>
        <w:outlineLvl w:val="2"/>
        <w:rPr>
          <w:rFonts w:eastAsia="Times New Roman" w:cs="Times New Roman"/>
          <w:bCs/>
          <w:sz w:val="36"/>
          <w:szCs w:val="36"/>
        </w:rPr>
      </w:pPr>
      <w:r w:rsidRPr="00B33504">
        <w:rPr>
          <w:rFonts w:eastAsia="Times New Roman" w:cs="Times New Roman"/>
          <w:bCs/>
          <w:sz w:val="36"/>
          <w:szCs w:val="36"/>
        </w:rPr>
        <w:t>RĪGAS DAUGAVGRĪVAS VIDUSSKOLA</w:t>
      </w:r>
    </w:p>
    <w:p w:rsidR="00B33504" w:rsidRPr="00B33504" w:rsidRDefault="00B33504" w:rsidP="00B33504">
      <w:pPr>
        <w:spacing w:after="60" w:line="240" w:lineRule="auto"/>
        <w:jc w:val="center"/>
        <w:outlineLvl w:val="5"/>
        <w:rPr>
          <w:rFonts w:eastAsia="Times New Roman" w:cs="Times New Roman"/>
          <w:bCs/>
          <w:sz w:val="22"/>
        </w:rPr>
      </w:pPr>
      <w:r w:rsidRPr="00B33504">
        <w:rPr>
          <w:rFonts w:eastAsia="Times New Roman" w:cs="Times New Roman"/>
          <w:bCs/>
          <w:sz w:val="22"/>
        </w:rPr>
        <w:t xml:space="preserve">Parādes iela 5C, Rīga, LV-1016, tālrunis 67432168,fakss 67430210,e-pasts </w:t>
      </w:r>
      <w:hyperlink r:id="rId10" w:history="1">
        <w:r w:rsidRPr="00B33504">
          <w:rPr>
            <w:rFonts w:eastAsia="Times New Roman" w:cs="Times New Roman"/>
            <w:bCs/>
            <w:color w:val="0000FF"/>
            <w:sz w:val="22"/>
            <w:u w:val="single"/>
          </w:rPr>
          <w:t>rdvs@riga.lv</w:t>
        </w:r>
      </w:hyperlink>
    </w:p>
    <w:p w:rsidR="00B33504" w:rsidRPr="00B33504" w:rsidRDefault="00B33504" w:rsidP="00732D77">
      <w:pPr>
        <w:spacing w:after="0" w:line="240" w:lineRule="auto"/>
        <w:rPr>
          <w:rFonts w:ascii="Calibri" w:eastAsia="Calibri" w:hAnsi="Calibri" w:cs="Times New Roman"/>
          <w:sz w:val="22"/>
        </w:rPr>
      </w:pPr>
    </w:p>
    <w:p w:rsidR="00B33504" w:rsidRPr="00B33504" w:rsidRDefault="00B33504" w:rsidP="00732D77">
      <w:pPr>
        <w:spacing w:after="0" w:line="240" w:lineRule="auto"/>
        <w:jc w:val="center"/>
        <w:rPr>
          <w:rFonts w:eastAsia="Calibri" w:cs="Times New Roman"/>
          <w:sz w:val="34"/>
          <w:szCs w:val="34"/>
          <w:lang w:val="en-GB"/>
        </w:rPr>
      </w:pPr>
      <w:r w:rsidRPr="00B33504">
        <w:rPr>
          <w:rFonts w:eastAsia="Calibri" w:cs="Times New Roman"/>
          <w:sz w:val="34"/>
          <w:szCs w:val="34"/>
          <w:lang w:val="en-GB"/>
        </w:rPr>
        <w:t>DROŠĪBAS NOTEIKUMI</w:t>
      </w:r>
    </w:p>
    <w:p w:rsidR="00732D77" w:rsidRDefault="00732D77" w:rsidP="00732D77">
      <w:pPr>
        <w:spacing w:after="0" w:line="240" w:lineRule="auto"/>
        <w:jc w:val="center"/>
        <w:rPr>
          <w:rFonts w:eastAsia="Calibri" w:cs="Times New Roman"/>
          <w:szCs w:val="26"/>
          <w:lang w:val="en-GB"/>
        </w:rPr>
      </w:pPr>
    </w:p>
    <w:p w:rsidR="00B33504" w:rsidRPr="00B33504" w:rsidRDefault="00B33504" w:rsidP="00732D77">
      <w:pPr>
        <w:spacing w:after="0" w:line="240" w:lineRule="auto"/>
        <w:jc w:val="center"/>
        <w:rPr>
          <w:rFonts w:eastAsia="Calibri" w:cs="Times New Roman"/>
          <w:szCs w:val="26"/>
          <w:lang w:val="en-GB"/>
        </w:rPr>
      </w:pPr>
      <w:proofErr w:type="spellStart"/>
      <w:r w:rsidRPr="00B33504">
        <w:rPr>
          <w:rFonts w:eastAsia="Calibri" w:cs="Times New Roman"/>
          <w:szCs w:val="26"/>
          <w:lang w:val="en-GB"/>
        </w:rPr>
        <w:t>Rīga</w:t>
      </w:r>
      <w:proofErr w:type="spellEnd"/>
    </w:p>
    <w:p w:rsidR="00B33504" w:rsidRPr="00B33504" w:rsidRDefault="00937A73" w:rsidP="00732D77">
      <w:pPr>
        <w:spacing w:after="0" w:line="240" w:lineRule="auto"/>
        <w:rPr>
          <w:rFonts w:eastAsia="Calibri" w:cs="Times New Roman"/>
          <w:color w:val="000000"/>
          <w:szCs w:val="26"/>
          <w:lang w:val="en-GB"/>
        </w:rPr>
      </w:pPr>
      <w:r w:rsidRPr="00937A73">
        <w:rPr>
          <w:rFonts w:eastAsia="Calibri" w:cs="Times New Roman"/>
          <w:color w:val="000000"/>
          <w:szCs w:val="26"/>
          <w:lang w:val="en-GB"/>
        </w:rPr>
        <w:t>24</w:t>
      </w:r>
      <w:r w:rsidR="00B33504" w:rsidRPr="00B33504">
        <w:rPr>
          <w:rFonts w:eastAsia="Calibri" w:cs="Times New Roman"/>
          <w:color w:val="000000"/>
          <w:szCs w:val="26"/>
          <w:lang w:val="en-GB"/>
        </w:rPr>
        <w:t>.0</w:t>
      </w:r>
      <w:r w:rsidRPr="00937A73">
        <w:rPr>
          <w:rFonts w:eastAsia="Calibri" w:cs="Times New Roman"/>
          <w:color w:val="000000"/>
          <w:szCs w:val="26"/>
          <w:lang w:val="en-GB"/>
        </w:rPr>
        <w:t>4</w:t>
      </w:r>
      <w:r w:rsidR="00B33504" w:rsidRPr="00B33504">
        <w:rPr>
          <w:rFonts w:eastAsia="Calibri" w:cs="Times New Roman"/>
          <w:color w:val="000000"/>
          <w:szCs w:val="26"/>
          <w:lang w:val="en-GB"/>
        </w:rPr>
        <w:t>.201</w:t>
      </w:r>
      <w:r w:rsidRPr="00937A73">
        <w:rPr>
          <w:rFonts w:eastAsia="Calibri" w:cs="Times New Roman"/>
          <w:color w:val="000000"/>
          <w:szCs w:val="26"/>
          <w:lang w:val="en-GB"/>
        </w:rPr>
        <w:t>9</w:t>
      </w:r>
      <w:r w:rsidR="00B33504" w:rsidRPr="00B33504">
        <w:rPr>
          <w:rFonts w:eastAsia="Calibri" w:cs="Times New Roman"/>
          <w:color w:val="000000"/>
          <w:szCs w:val="26"/>
          <w:lang w:val="en-GB"/>
        </w:rPr>
        <w:t xml:space="preserve">. </w:t>
      </w:r>
      <w:r w:rsidR="00B33504" w:rsidRPr="00B33504">
        <w:rPr>
          <w:rFonts w:eastAsia="Calibri" w:cs="Times New Roman"/>
          <w:color w:val="000000"/>
          <w:szCs w:val="26"/>
          <w:lang w:val="en-GB"/>
        </w:rPr>
        <w:tab/>
      </w:r>
      <w:r w:rsidR="00B33504" w:rsidRPr="00B33504">
        <w:rPr>
          <w:rFonts w:eastAsia="Calibri" w:cs="Times New Roman"/>
          <w:color w:val="000000"/>
          <w:szCs w:val="26"/>
          <w:lang w:val="en-GB"/>
        </w:rPr>
        <w:tab/>
      </w:r>
      <w:r w:rsidR="00B33504" w:rsidRPr="00B33504">
        <w:rPr>
          <w:rFonts w:eastAsia="Calibri" w:cs="Times New Roman"/>
          <w:color w:val="000000"/>
          <w:szCs w:val="26"/>
          <w:lang w:val="en-GB"/>
        </w:rPr>
        <w:tab/>
      </w:r>
      <w:r w:rsidR="00B33504" w:rsidRPr="00B33504">
        <w:rPr>
          <w:rFonts w:eastAsia="Calibri" w:cs="Times New Roman"/>
          <w:color w:val="000000"/>
          <w:szCs w:val="26"/>
          <w:lang w:val="en-GB"/>
        </w:rPr>
        <w:tab/>
      </w:r>
      <w:r w:rsidR="00B33504" w:rsidRPr="00B33504">
        <w:rPr>
          <w:rFonts w:eastAsia="Calibri" w:cs="Times New Roman"/>
          <w:color w:val="000000"/>
          <w:szCs w:val="26"/>
          <w:lang w:val="en-GB"/>
        </w:rPr>
        <w:tab/>
      </w:r>
      <w:r w:rsidR="00B33504" w:rsidRPr="00B33504">
        <w:rPr>
          <w:rFonts w:eastAsia="Calibri" w:cs="Times New Roman"/>
          <w:color w:val="000000"/>
          <w:szCs w:val="26"/>
          <w:lang w:val="en-GB"/>
        </w:rPr>
        <w:tab/>
      </w:r>
      <w:r w:rsidR="00B33504" w:rsidRPr="00B33504">
        <w:rPr>
          <w:rFonts w:eastAsia="Calibri" w:cs="Times New Roman"/>
          <w:color w:val="000000"/>
          <w:szCs w:val="26"/>
          <w:lang w:val="en-GB"/>
        </w:rPr>
        <w:tab/>
      </w:r>
      <w:r w:rsidR="00B33504" w:rsidRPr="00B33504">
        <w:rPr>
          <w:rFonts w:eastAsia="Calibri" w:cs="Times New Roman"/>
          <w:color w:val="000000"/>
          <w:szCs w:val="26"/>
          <w:lang w:val="en-GB"/>
        </w:rPr>
        <w:tab/>
      </w:r>
      <w:r w:rsidR="00B33504" w:rsidRPr="00B33504">
        <w:rPr>
          <w:rFonts w:eastAsia="Calibri" w:cs="Times New Roman"/>
          <w:color w:val="000000"/>
          <w:szCs w:val="26"/>
          <w:lang w:val="en-GB"/>
        </w:rPr>
        <w:tab/>
        <w:t xml:space="preserve">    Nr.</w:t>
      </w:r>
      <w:r w:rsidR="00C82D0F">
        <w:rPr>
          <w:rFonts w:eastAsia="Calibri" w:cs="Times New Roman"/>
          <w:color w:val="000000"/>
          <w:szCs w:val="26"/>
          <w:lang w:val="en-GB"/>
        </w:rPr>
        <w:t>VSD-19-</w:t>
      </w:r>
      <w:r w:rsidR="00B33504" w:rsidRPr="00B33504">
        <w:rPr>
          <w:rFonts w:eastAsia="Calibri" w:cs="Times New Roman"/>
          <w:color w:val="000000"/>
          <w:szCs w:val="26"/>
          <w:lang w:val="en-GB"/>
        </w:rPr>
        <w:t>1</w:t>
      </w:r>
      <w:r w:rsidRPr="00937A73">
        <w:rPr>
          <w:rFonts w:eastAsia="Calibri" w:cs="Times New Roman"/>
          <w:color w:val="000000"/>
          <w:szCs w:val="26"/>
          <w:lang w:val="en-GB"/>
        </w:rPr>
        <w:t>6</w:t>
      </w:r>
      <w:r w:rsidR="00B33504" w:rsidRPr="00B33504">
        <w:rPr>
          <w:rFonts w:eastAsia="Calibri" w:cs="Times New Roman"/>
          <w:color w:val="000000"/>
          <w:szCs w:val="26"/>
          <w:lang w:val="en-GB"/>
        </w:rPr>
        <w:t>-not-s</w:t>
      </w:r>
    </w:p>
    <w:p w:rsidR="00732D77" w:rsidRDefault="00732D77" w:rsidP="00732D77">
      <w:pPr>
        <w:shd w:val="clear" w:color="auto" w:fill="FFFFFF"/>
        <w:spacing w:after="0" w:line="240" w:lineRule="auto"/>
        <w:jc w:val="center"/>
        <w:rPr>
          <w:rFonts w:eastAsia="Calibri" w:cs="Times New Roman"/>
          <w:b/>
          <w:color w:val="000000" w:themeColor="text1"/>
          <w:sz w:val="28"/>
          <w:szCs w:val="28"/>
        </w:rPr>
      </w:pPr>
    </w:p>
    <w:p w:rsidR="00386ECD" w:rsidRDefault="00B33504" w:rsidP="00732D77">
      <w:pPr>
        <w:shd w:val="clear" w:color="auto" w:fill="FFFFFF"/>
        <w:spacing w:after="0" w:line="240" w:lineRule="auto"/>
        <w:jc w:val="center"/>
        <w:rPr>
          <w:rFonts w:eastAsia="Times New Roman" w:cs="Times New Roman"/>
          <w:b/>
          <w:color w:val="000000" w:themeColor="text1"/>
          <w:sz w:val="28"/>
          <w:szCs w:val="28"/>
          <w:lang w:eastAsia="lv-LV"/>
        </w:rPr>
      </w:pPr>
      <w:r w:rsidRPr="00B33504">
        <w:rPr>
          <w:rFonts w:eastAsia="Calibri" w:cs="Times New Roman"/>
          <w:b/>
          <w:color w:val="000000" w:themeColor="text1"/>
          <w:sz w:val="28"/>
          <w:szCs w:val="28"/>
        </w:rPr>
        <w:t>Par ceļu satiksmes drošību</w:t>
      </w:r>
      <w:r w:rsidR="00386ECD" w:rsidRPr="00E62830">
        <w:rPr>
          <w:rFonts w:eastAsia="Calibri" w:cs="Times New Roman"/>
          <w:b/>
          <w:color w:val="000000" w:themeColor="text1"/>
          <w:sz w:val="28"/>
          <w:szCs w:val="28"/>
        </w:rPr>
        <w:t xml:space="preserve"> </w:t>
      </w:r>
      <w:proofErr w:type="spellStart"/>
      <w:r w:rsidR="00386ECD" w:rsidRPr="00E62830">
        <w:rPr>
          <w:rFonts w:eastAsia="Times New Roman" w:cs="Times New Roman"/>
          <w:b/>
          <w:color w:val="000000" w:themeColor="text1"/>
          <w:sz w:val="28"/>
          <w:szCs w:val="28"/>
          <w:lang w:eastAsia="lv-LV"/>
        </w:rPr>
        <w:t>mazaizsargātajiem</w:t>
      </w:r>
      <w:proofErr w:type="spellEnd"/>
      <w:r w:rsidR="00386ECD" w:rsidRPr="00E62830">
        <w:rPr>
          <w:rFonts w:eastAsia="Times New Roman" w:cs="Times New Roman"/>
          <w:b/>
          <w:color w:val="000000" w:themeColor="text1"/>
          <w:sz w:val="28"/>
          <w:szCs w:val="28"/>
          <w:lang w:eastAsia="lv-LV"/>
        </w:rPr>
        <w:t xml:space="preserve"> satiksmes dalībniekiem</w:t>
      </w:r>
    </w:p>
    <w:p w:rsidR="00732D77" w:rsidRPr="00E62830" w:rsidRDefault="00732D77" w:rsidP="00732D77">
      <w:pPr>
        <w:shd w:val="clear" w:color="auto" w:fill="FFFFFF"/>
        <w:spacing w:after="0" w:line="240" w:lineRule="auto"/>
        <w:jc w:val="center"/>
        <w:rPr>
          <w:rFonts w:eastAsia="Times New Roman" w:cs="Times New Roman"/>
          <w:b/>
          <w:color w:val="000000" w:themeColor="text1"/>
          <w:sz w:val="28"/>
          <w:szCs w:val="28"/>
          <w:lang w:eastAsia="lv-LV"/>
        </w:rPr>
      </w:pPr>
    </w:p>
    <w:p w:rsidR="00B33504" w:rsidRPr="00B33504" w:rsidRDefault="00B33504" w:rsidP="00386ECD">
      <w:pPr>
        <w:spacing w:after="0" w:line="240" w:lineRule="auto"/>
        <w:jc w:val="right"/>
        <w:rPr>
          <w:rFonts w:eastAsia="Calibri" w:cs="Times New Roman"/>
          <w:i/>
          <w:color w:val="000000" w:themeColor="text1"/>
          <w:szCs w:val="26"/>
        </w:rPr>
      </w:pPr>
      <w:r w:rsidRPr="00B33504">
        <w:rPr>
          <w:rFonts w:eastAsia="Calibri" w:cs="Times New Roman"/>
          <w:i/>
          <w:color w:val="000000" w:themeColor="text1"/>
          <w:szCs w:val="26"/>
        </w:rPr>
        <w:t>Izdota saskaņā ar MK noteikumiem 2009.gada 24.novembra Nr.1338</w:t>
      </w:r>
    </w:p>
    <w:p w:rsidR="00386ECD" w:rsidRPr="00E62830" w:rsidRDefault="00B33504" w:rsidP="00386ECD">
      <w:pPr>
        <w:tabs>
          <w:tab w:val="left" w:pos="720"/>
          <w:tab w:val="left" w:pos="3420"/>
        </w:tabs>
        <w:spacing w:after="0" w:line="240" w:lineRule="auto"/>
        <w:jc w:val="right"/>
        <w:rPr>
          <w:rFonts w:eastAsia="Calibri" w:cs="Times New Roman"/>
          <w:i/>
          <w:color w:val="000000" w:themeColor="text1"/>
          <w:szCs w:val="26"/>
        </w:rPr>
      </w:pPr>
      <w:r w:rsidRPr="00B33504">
        <w:rPr>
          <w:rFonts w:eastAsia="Calibri" w:cs="Times New Roman"/>
          <w:i/>
          <w:color w:val="000000" w:themeColor="text1"/>
          <w:szCs w:val="26"/>
        </w:rPr>
        <w:t xml:space="preserve"> „Kārtība, kādā nodrošināma izglītojamo drošība izglītības iestādēs un</w:t>
      </w:r>
    </w:p>
    <w:p w:rsidR="00B33504" w:rsidRPr="00E62830" w:rsidRDefault="00B33504" w:rsidP="00386ECD">
      <w:pPr>
        <w:tabs>
          <w:tab w:val="left" w:pos="720"/>
          <w:tab w:val="left" w:pos="3420"/>
        </w:tabs>
        <w:spacing w:after="0" w:line="240" w:lineRule="auto"/>
        <w:jc w:val="right"/>
        <w:rPr>
          <w:rFonts w:eastAsia="Calibri" w:cs="Times New Roman"/>
          <w:i/>
          <w:color w:val="000000" w:themeColor="text1"/>
          <w:szCs w:val="26"/>
        </w:rPr>
      </w:pPr>
      <w:r w:rsidRPr="00B33504">
        <w:rPr>
          <w:rFonts w:eastAsia="Calibri" w:cs="Times New Roman"/>
          <w:i/>
          <w:color w:val="000000" w:themeColor="text1"/>
          <w:szCs w:val="26"/>
        </w:rPr>
        <w:t xml:space="preserve"> to organizētajos pasākumos” 8.punkta 8.3. apakšpunktu</w:t>
      </w:r>
    </w:p>
    <w:p w:rsidR="00937A73" w:rsidRPr="00B33504" w:rsidRDefault="00937A73" w:rsidP="00386ECD">
      <w:pPr>
        <w:tabs>
          <w:tab w:val="left" w:pos="720"/>
          <w:tab w:val="left" w:pos="3420"/>
        </w:tabs>
        <w:spacing w:after="0" w:line="240" w:lineRule="auto"/>
        <w:jc w:val="right"/>
        <w:rPr>
          <w:rFonts w:eastAsia="Calibri" w:cs="Times New Roman"/>
          <w:color w:val="000000" w:themeColor="text1"/>
          <w:szCs w:val="26"/>
        </w:rPr>
      </w:pPr>
    </w:p>
    <w:p w:rsidR="00566AA7" w:rsidRPr="00E62830" w:rsidRDefault="00FA652E" w:rsidP="00937A73">
      <w:pPr>
        <w:pStyle w:val="ListParagraph"/>
        <w:numPr>
          <w:ilvl w:val="0"/>
          <w:numId w:val="2"/>
        </w:numPr>
        <w:shd w:val="clear" w:color="auto" w:fill="FFFFFF"/>
        <w:tabs>
          <w:tab w:val="left" w:pos="851"/>
        </w:tabs>
        <w:spacing w:after="120" w:line="240" w:lineRule="auto"/>
        <w:ind w:left="0" w:firstLine="567"/>
        <w:jc w:val="both"/>
        <w:rPr>
          <w:rFonts w:eastAsia="Times New Roman" w:cs="Times New Roman"/>
          <w:color w:val="000000" w:themeColor="text1"/>
          <w:szCs w:val="26"/>
          <w:lang w:eastAsia="lv-LV"/>
        </w:rPr>
      </w:pPr>
      <w:r w:rsidRPr="00E62830">
        <w:rPr>
          <w:rFonts w:eastAsia="Times New Roman" w:cs="Times New Roman"/>
          <w:color w:val="000000" w:themeColor="text1"/>
          <w:szCs w:val="26"/>
          <w:lang w:eastAsia="lv-LV"/>
        </w:rPr>
        <w:t>N</w:t>
      </w:r>
      <w:r w:rsidR="00F41DEB" w:rsidRPr="00E62830">
        <w:rPr>
          <w:rFonts w:eastAsia="Times New Roman" w:cs="Times New Roman"/>
          <w:color w:val="000000" w:themeColor="text1"/>
          <w:szCs w:val="26"/>
          <w:lang w:eastAsia="lv-LV"/>
        </w:rPr>
        <w:t xml:space="preserve">oteikumi paredz, ka velosipēdistiem ir jāpārvietojas pa tiem paredzēto infrastruktūru, bet, ja tādas nav, tad pa brauktuvi vai izņēmuma gadījumā - pa ietvi, kur priekšroka dodama gājējiem. </w:t>
      </w:r>
      <w:r w:rsidR="00386ECD" w:rsidRPr="00E62830">
        <w:rPr>
          <w:rFonts w:eastAsia="Times New Roman" w:cs="Times New Roman"/>
          <w:color w:val="000000" w:themeColor="text1"/>
          <w:szCs w:val="26"/>
          <w:lang w:eastAsia="lv-LV"/>
        </w:rPr>
        <w:t>(</w:t>
      </w:r>
      <w:r w:rsidR="00F41DEB" w:rsidRPr="00E62830">
        <w:rPr>
          <w:rFonts w:eastAsia="Times New Roman" w:cs="Times New Roman"/>
          <w:color w:val="000000" w:themeColor="text1"/>
          <w:szCs w:val="26"/>
          <w:lang w:eastAsia="lv-LV"/>
        </w:rPr>
        <w:t>Izņēmuma gadījumi</w:t>
      </w:r>
      <w:r w:rsidR="00386ECD" w:rsidRPr="00E62830">
        <w:rPr>
          <w:rFonts w:eastAsia="Times New Roman" w:cs="Times New Roman"/>
          <w:color w:val="000000" w:themeColor="text1"/>
          <w:szCs w:val="26"/>
          <w:lang w:eastAsia="lv-LV"/>
        </w:rPr>
        <w:t>)</w:t>
      </w:r>
      <w:r w:rsidR="00F41DEB" w:rsidRPr="00E62830">
        <w:rPr>
          <w:rFonts w:eastAsia="Times New Roman" w:cs="Times New Roman"/>
          <w:color w:val="000000" w:themeColor="text1"/>
          <w:szCs w:val="26"/>
          <w:lang w:eastAsia="lv-LV"/>
        </w:rPr>
        <w:t>: remonts, laika apstākļi, pārlieku intensīva satiksme, šaura, bīstama brauktuve, u.c.</w:t>
      </w:r>
      <w:r w:rsidR="00566AA7" w:rsidRPr="00E62830">
        <w:rPr>
          <w:rFonts w:eastAsia="Times New Roman" w:cs="Times New Roman"/>
          <w:color w:val="000000" w:themeColor="text1"/>
          <w:szCs w:val="26"/>
          <w:lang w:eastAsia="lv-LV"/>
        </w:rPr>
        <w:t xml:space="preserve">  </w:t>
      </w:r>
    </w:p>
    <w:p w:rsidR="00386ECD" w:rsidRPr="00E62830" w:rsidRDefault="00386ECD" w:rsidP="00937A73">
      <w:pPr>
        <w:pStyle w:val="ListParagraph"/>
        <w:numPr>
          <w:ilvl w:val="0"/>
          <w:numId w:val="2"/>
        </w:numPr>
        <w:tabs>
          <w:tab w:val="left" w:pos="851"/>
        </w:tabs>
        <w:spacing w:after="120" w:line="240" w:lineRule="auto"/>
        <w:ind w:left="0" w:firstLine="567"/>
        <w:jc w:val="both"/>
        <w:rPr>
          <w:color w:val="000000" w:themeColor="text1"/>
        </w:rPr>
      </w:pPr>
      <w:r w:rsidRPr="00E62830">
        <w:rPr>
          <w:color w:val="000000" w:themeColor="text1"/>
        </w:rPr>
        <w:t>Ja nav īpašas velojoslas vai veloceliņa, braukšana pa ietvi jebkurā gadījumā atļauta bērniem līdz 12.gadu vecumam un viņu pavadītājiem, bet gājējiem uz ietves ir pr</w:t>
      </w:r>
      <w:r w:rsidR="00EF1001" w:rsidRPr="00E62830">
        <w:rPr>
          <w:color w:val="000000" w:themeColor="text1"/>
        </w:rPr>
        <w:t>i</w:t>
      </w:r>
      <w:r w:rsidRPr="00E62830">
        <w:rPr>
          <w:color w:val="000000" w:themeColor="text1"/>
        </w:rPr>
        <w:t>ekšroka</w:t>
      </w:r>
      <w:r w:rsidR="00EF1001" w:rsidRPr="00E62830">
        <w:rPr>
          <w:color w:val="000000" w:themeColor="text1"/>
        </w:rPr>
        <w:t>.</w:t>
      </w:r>
      <w:r w:rsidRPr="00E62830">
        <w:rPr>
          <w:color w:val="000000" w:themeColor="text1"/>
        </w:rPr>
        <w:t xml:space="preserve">   </w:t>
      </w:r>
    </w:p>
    <w:p w:rsidR="00F1627C" w:rsidRPr="00E62830" w:rsidRDefault="00F41DEB" w:rsidP="00937A73">
      <w:pPr>
        <w:pStyle w:val="ListParagraph"/>
        <w:numPr>
          <w:ilvl w:val="0"/>
          <w:numId w:val="2"/>
        </w:numPr>
        <w:tabs>
          <w:tab w:val="left" w:pos="851"/>
        </w:tabs>
        <w:spacing w:after="120" w:line="240" w:lineRule="auto"/>
        <w:ind w:left="0" w:firstLine="567"/>
        <w:jc w:val="both"/>
        <w:rPr>
          <w:color w:val="000000" w:themeColor="text1"/>
        </w:rPr>
      </w:pPr>
      <w:r w:rsidRPr="00E62830">
        <w:rPr>
          <w:color w:val="000000" w:themeColor="text1"/>
        </w:rPr>
        <w:t>Tā kā gājējiem uz ietves ir priekšroka,  velosipēdistiem jāizvēlas braukšanas ātrums, kas neapdraud un netraucē gājējus.</w:t>
      </w:r>
    </w:p>
    <w:p w:rsidR="00F1627C" w:rsidRPr="00E62830" w:rsidRDefault="00F41DEB" w:rsidP="00937A73">
      <w:pPr>
        <w:pStyle w:val="ListParagraph"/>
        <w:numPr>
          <w:ilvl w:val="0"/>
          <w:numId w:val="2"/>
        </w:numPr>
        <w:tabs>
          <w:tab w:val="left" w:pos="851"/>
        </w:tabs>
        <w:spacing w:after="120" w:line="240" w:lineRule="auto"/>
        <w:ind w:left="0" w:firstLine="567"/>
        <w:jc w:val="both"/>
        <w:rPr>
          <w:color w:val="000000" w:themeColor="text1"/>
        </w:rPr>
      </w:pPr>
      <w:r w:rsidRPr="00E62830">
        <w:rPr>
          <w:rFonts w:eastAsia="Times New Roman" w:cs="Times New Roman"/>
          <w:color w:val="000000" w:themeColor="text1"/>
          <w:szCs w:val="26"/>
          <w:lang w:eastAsia="lv-LV"/>
        </w:rPr>
        <w:t>Velosipēdistam, kas pārvietojas pa braucamo daļu vai velojoslām, nepieciešama </w:t>
      </w:r>
      <w:r w:rsidRPr="00E62830">
        <w:rPr>
          <w:rFonts w:eastAsia="Times New Roman" w:cs="Times New Roman"/>
          <w:color w:val="000000" w:themeColor="text1"/>
          <w:szCs w:val="26"/>
          <w:u w:val="single"/>
          <w:lang w:eastAsia="lv-LV"/>
        </w:rPr>
        <w:t>vadītāja apliecība</w:t>
      </w:r>
      <w:r w:rsidRPr="00E62830">
        <w:rPr>
          <w:rFonts w:eastAsia="Times New Roman" w:cs="Times New Roman"/>
          <w:color w:val="000000" w:themeColor="text1"/>
          <w:szCs w:val="26"/>
          <w:lang w:eastAsia="lv-LV"/>
        </w:rPr>
        <w:t xml:space="preserve">. Tiesības var saņemt no 10 gadu vecuma visās CSDD nodaļās vai Rīgas Motormuzejā. Apmācības nav obligātas, bet ieteicamas. </w:t>
      </w:r>
      <w:r w:rsidR="00F1627C" w:rsidRPr="00E62830">
        <w:rPr>
          <w:color w:val="000000" w:themeColor="text1"/>
        </w:rPr>
        <w:t>Velo apliecība un eksāmens ir bezmaksas. (</w:t>
      </w:r>
      <w:r w:rsidRPr="00E62830">
        <w:rPr>
          <w:rFonts w:eastAsia="Times New Roman" w:cs="Times New Roman"/>
          <w:color w:val="000000" w:themeColor="text1"/>
          <w:szCs w:val="26"/>
          <w:lang w:eastAsia="lv-LV"/>
        </w:rPr>
        <w:t>CSDD portāl</w:t>
      </w:r>
      <w:r w:rsidR="00F1627C" w:rsidRPr="00E62830">
        <w:rPr>
          <w:rFonts w:eastAsia="Times New Roman" w:cs="Times New Roman"/>
          <w:color w:val="000000" w:themeColor="text1"/>
          <w:szCs w:val="26"/>
          <w:lang w:eastAsia="lv-LV"/>
        </w:rPr>
        <w:t>s</w:t>
      </w:r>
      <w:r w:rsidRPr="00E62830">
        <w:rPr>
          <w:rFonts w:eastAsia="Times New Roman" w:cs="Times New Roman"/>
          <w:color w:val="000000" w:themeColor="text1"/>
          <w:szCs w:val="26"/>
          <w:lang w:eastAsia="lv-LV"/>
        </w:rPr>
        <w:t> </w:t>
      </w:r>
      <w:hyperlink r:id="rId11" w:tgtFrame="_new" w:history="1">
        <w:r w:rsidRPr="00E62830">
          <w:rPr>
            <w:rFonts w:eastAsia="Times New Roman" w:cs="Times New Roman"/>
            <w:color w:val="000000" w:themeColor="text1"/>
            <w:szCs w:val="26"/>
            <w:u w:val="single"/>
            <w:lang w:eastAsia="lv-LV"/>
          </w:rPr>
          <w:t>www.berniem.csdd.lv</w:t>
        </w:r>
      </w:hyperlink>
      <w:r w:rsidR="00F1627C" w:rsidRPr="00E62830">
        <w:rPr>
          <w:rFonts w:eastAsia="Times New Roman" w:cs="Times New Roman"/>
          <w:color w:val="000000" w:themeColor="text1"/>
          <w:szCs w:val="26"/>
          <w:u w:val="single"/>
          <w:lang w:eastAsia="lv-LV"/>
        </w:rPr>
        <w:t>)</w:t>
      </w:r>
      <w:r w:rsidRPr="00E62830">
        <w:rPr>
          <w:rFonts w:eastAsia="Times New Roman" w:cs="Times New Roman"/>
          <w:color w:val="000000" w:themeColor="text1"/>
          <w:szCs w:val="26"/>
          <w:lang w:eastAsia="lv-LV"/>
        </w:rPr>
        <w:t>.</w:t>
      </w:r>
    </w:p>
    <w:p w:rsidR="00B70949" w:rsidRPr="00E62830" w:rsidRDefault="00F41DEB" w:rsidP="00937A73">
      <w:pPr>
        <w:pStyle w:val="ListParagraph"/>
        <w:numPr>
          <w:ilvl w:val="0"/>
          <w:numId w:val="2"/>
        </w:numPr>
        <w:tabs>
          <w:tab w:val="left" w:pos="851"/>
        </w:tabs>
        <w:spacing w:after="120" w:line="240" w:lineRule="auto"/>
        <w:ind w:left="0" w:firstLine="567"/>
        <w:jc w:val="both"/>
        <w:rPr>
          <w:color w:val="000000" w:themeColor="text1"/>
        </w:rPr>
      </w:pPr>
      <w:r w:rsidRPr="00E62830">
        <w:rPr>
          <w:rFonts w:eastAsia="Times New Roman" w:cs="Times New Roman"/>
          <w:color w:val="000000" w:themeColor="text1"/>
          <w:szCs w:val="26"/>
          <w:lang w:eastAsia="lv-LV"/>
        </w:rPr>
        <w:t xml:space="preserve">Braukt bez tiesībām pa ceļu nav atļauts nevienam, arī pa </w:t>
      </w:r>
      <w:proofErr w:type="spellStart"/>
      <w:r w:rsidRPr="00E62830">
        <w:rPr>
          <w:rFonts w:eastAsia="Times New Roman" w:cs="Times New Roman"/>
          <w:color w:val="000000" w:themeColor="text1"/>
          <w:szCs w:val="26"/>
          <w:lang w:eastAsia="lv-LV"/>
        </w:rPr>
        <w:t>velojoslu</w:t>
      </w:r>
      <w:proofErr w:type="spellEnd"/>
      <w:r w:rsidRPr="00E62830">
        <w:rPr>
          <w:rFonts w:eastAsia="Times New Roman" w:cs="Times New Roman"/>
          <w:color w:val="000000" w:themeColor="text1"/>
          <w:szCs w:val="26"/>
          <w:lang w:eastAsia="lv-LV"/>
        </w:rPr>
        <w:t xml:space="preserve"> </w:t>
      </w:r>
      <w:r w:rsidR="00F1627C" w:rsidRPr="00E62830">
        <w:rPr>
          <w:rFonts w:eastAsia="Times New Roman" w:cs="Times New Roman"/>
          <w:color w:val="000000" w:themeColor="text1"/>
          <w:szCs w:val="26"/>
          <w:lang w:eastAsia="lv-LV"/>
        </w:rPr>
        <w:t>(i</w:t>
      </w:r>
      <w:r w:rsidRPr="00E62830">
        <w:rPr>
          <w:rFonts w:eastAsia="Times New Roman" w:cs="Times New Roman"/>
          <w:color w:val="000000" w:themeColor="text1"/>
          <w:szCs w:val="26"/>
          <w:lang w:eastAsia="lv-LV"/>
        </w:rPr>
        <w:t xml:space="preserve">zņēmumu piemērs: bērni neatkarīgi no vecuma drīkst braukt ar velosipēdu bez </w:t>
      </w:r>
      <w:proofErr w:type="spellStart"/>
      <w:r w:rsidRPr="00E62830">
        <w:rPr>
          <w:rFonts w:eastAsia="Times New Roman" w:cs="Times New Roman"/>
          <w:color w:val="000000" w:themeColor="text1"/>
          <w:szCs w:val="26"/>
          <w:lang w:eastAsia="lv-LV"/>
        </w:rPr>
        <w:t>tiesībam</w:t>
      </w:r>
      <w:proofErr w:type="spellEnd"/>
      <w:r w:rsidRPr="00E62830">
        <w:rPr>
          <w:rFonts w:eastAsia="Times New Roman" w:cs="Times New Roman"/>
          <w:color w:val="000000" w:themeColor="text1"/>
          <w:szCs w:val="26"/>
          <w:lang w:eastAsia="lv-LV"/>
        </w:rPr>
        <w:t xml:space="preserve"> patstāvīgi dzīvojamās zonās, daudzdzīvokļu namu pagalmos un vietās, kur nepārvietojas mehāniskie transportlīdzekļi</w:t>
      </w:r>
      <w:r w:rsidR="00F1627C" w:rsidRPr="00E62830">
        <w:rPr>
          <w:rFonts w:eastAsia="Times New Roman" w:cs="Times New Roman"/>
          <w:color w:val="000000" w:themeColor="text1"/>
          <w:szCs w:val="26"/>
          <w:lang w:eastAsia="lv-LV"/>
        </w:rPr>
        <w:t>),</w:t>
      </w:r>
      <w:r w:rsidRPr="00E62830">
        <w:rPr>
          <w:rFonts w:eastAsia="Times New Roman" w:cs="Times New Roman"/>
          <w:color w:val="000000" w:themeColor="text1"/>
          <w:szCs w:val="26"/>
          <w:lang w:eastAsia="lv-LV"/>
        </w:rPr>
        <w:t xml:space="preserve"> </w:t>
      </w:r>
      <w:r w:rsidR="00F1627C" w:rsidRPr="00E62830">
        <w:rPr>
          <w:rFonts w:eastAsia="Times New Roman" w:cs="Times New Roman"/>
          <w:color w:val="000000" w:themeColor="text1"/>
          <w:szCs w:val="26"/>
          <w:lang w:eastAsia="lv-LV"/>
        </w:rPr>
        <w:t>k</w:t>
      </w:r>
      <w:r w:rsidRPr="00E62830">
        <w:rPr>
          <w:rFonts w:eastAsia="Times New Roman" w:cs="Times New Roman"/>
          <w:color w:val="000000" w:themeColor="text1"/>
          <w:szCs w:val="26"/>
          <w:lang w:eastAsia="lv-LV"/>
        </w:rPr>
        <w:t xml:space="preserve">ā arī līdz 10 gadu vecumam pa </w:t>
      </w:r>
      <w:proofErr w:type="spellStart"/>
      <w:r w:rsidRPr="00E62830">
        <w:rPr>
          <w:rFonts w:eastAsia="Times New Roman" w:cs="Times New Roman"/>
          <w:color w:val="000000" w:themeColor="text1"/>
          <w:szCs w:val="26"/>
          <w:lang w:eastAsia="lv-LV"/>
        </w:rPr>
        <w:t>velojoslu</w:t>
      </w:r>
      <w:proofErr w:type="spellEnd"/>
      <w:r w:rsidRPr="00E62830">
        <w:rPr>
          <w:rFonts w:eastAsia="Times New Roman" w:cs="Times New Roman"/>
          <w:color w:val="000000" w:themeColor="text1"/>
          <w:szCs w:val="26"/>
          <w:lang w:eastAsia="lv-LV"/>
        </w:rPr>
        <w:t xml:space="preserve"> vai trotuāriem vecāku klātbūtnē.</w:t>
      </w:r>
    </w:p>
    <w:p w:rsidR="00B70949" w:rsidRPr="00E62830" w:rsidRDefault="00F41DEB" w:rsidP="00937A73">
      <w:pPr>
        <w:pStyle w:val="ListParagraph"/>
        <w:numPr>
          <w:ilvl w:val="0"/>
          <w:numId w:val="2"/>
        </w:numPr>
        <w:tabs>
          <w:tab w:val="left" w:pos="851"/>
        </w:tabs>
        <w:spacing w:after="120" w:line="240" w:lineRule="auto"/>
        <w:ind w:left="0" w:firstLine="567"/>
        <w:jc w:val="both"/>
        <w:rPr>
          <w:color w:val="000000" w:themeColor="text1"/>
        </w:rPr>
      </w:pPr>
      <w:r w:rsidRPr="00E62830">
        <w:rPr>
          <w:rFonts w:eastAsia="Times New Roman" w:cs="Times New Roman"/>
          <w:color w:val="000000" w:themeColor="text1"/>
          <w:szCs w:val="26"/>
          <w:lang w:eastAsia="lv-LV"/>
        </w:rPr>
        <w:t xml:space="preserve">Velosipēdistu pārbaudes veic Valsts policija. Vadītāja apliecība jāņem līdzi. </w:t>
      </w:r>
      <w:proofErr w:type="spellStart"/>
      <w:r w:rsidRPr="00E62830">
        <w:rPr>
          <w:rFonts w:eastAsia="Times New Roman" w:cs="Times New Roman"/>
          <w:color w:val="000000" w:themeColor="text1"/>
          <w:szCs w:val="26"/>
          <w:lang w:eastAsia="lv-LV"/>
        </w:rPr>
        <w:t>Velojosla</w:t>
      </w:r>
      <w:proofErr w:type="spellEnd"/>
      <w:r w:rsidRPr="00E62830">
        <w:rPr>
          <w:rFonts w:eastAsia="Times New Roman" w:cs="Times New Roman"/>
          <w:color w:val="000000" w:themeColor="text1"/>
          <w:szCs w:val="26"/>
          <w:lang w:eastAsia="lv-LV"/>
        </w:rPr>
        <w:t xml:space="preserve"> (velo infrastruktūra) nav izņēmums, arī braucot pa to, līdzi ir jābūt vadītāja apliecībai. </w:t>
      </w:r>
      <w:r w:rsidR="00B70949" w:rsidRPr="00E62830">
        <w:rPr>
          <w:rFonts w:eastAsia="Times New Roman" w:cs="Times New Roman"/>
          <w:color w:val="000000" w:themeColor="text1"/>
          <w:szCs w:val="26"/>
          <w:lang w:eastAsia="lv-LV"/>
        </w:rPr>
        <w:t xml:space="preserve"> J</w:t>
      </w:r>
      <w:r w:rsidRPr="00E62830">
        <w:rPr>
          <w:rFonts w:eastAsia="Times New Roman" w:cs="Times New Roman"/>
          <w:color w:val="000000" w:themeColor="text1"/>
          <w:szCs w:val="26"/>
          <w:lang w:eastAsia="lv-LV"/>
        </w:rPr>
        <w:t xml:space="preserve">a </w:t>
      </w:r>
      <w:r w:rsidR="00B70949" w:rsidRPr="00E62830">
        <w:rPr>
          <w:rFonts w:eastAsia="Times New Roman" w:cs="Times New Roman"/>
          <w:color w:val="000000" w:themeColor="text1"/>
          <w:szCs w:val="26"/>
          <w:lang w:eastAsia="lv-LV"/>
        </w:rPr>
        <w:t>velosipēdistu tiesības</w:t>
      </w:r>
      <w:r w:rsidRPr="00E62830">
        <w:rPr>
          <w:rFonts w:eastAsia="Times New Roman" w:cs="Times New Roman"/>
          <w:color w:val="000000" w:themeColor="text1"/>
          <w:szCs w:val="26"/>
          <w:lang w:eastAsia="lv-LV"/>
        </w:rPr>
        <w:t xml:space="preserve"> brauciena laikā nav </w:t>
      </w:r>
      <w:proofErr w:type="spellStart"/>
      <w:r w:rsidRPr="00E62830">
        <w:rPr>
          <w:rFonts w:eastAsia="Times New Roman" w:cs="Times New Roman"/>
          <w:color w:val="000000" w:themeColor="text1"/>
          <w:szCs w:val="26"/>
          <w:lang w:eastAsia="lv-LV"/>
        </w:rPr>
        <w:t>velosipēdistām</w:t>
      </w:r>
      <w:proofErr w:type="spellEnd"/>
      <w:r w:rsidRPr="00E62830">
        <w:rPr>
          <w:rFonts w:eastAsia="Times New Roman" w:cs="Times New Roman"/>
          <w:color w:val="000000" w:themeColor="text1"/>
          <w:szCs w:val="26"/>
          <w:lang w:eastAsia="lv-LV"/>
        </w:rPr>
        <w:t xml:space="preserve"> klāt, policisti jebkurā gadījumā to esamību vai neesamību var pārbaudīt datu bāzē.</w:t>
      </w:r>
    </w:p>
    <w:p w:rsidR="00B70949" w:rsidRPr="00E62830" w:rsidRDefault="00F41DEB" w:rsidP="00937A73">
      <w:pPr>
        <w:pStyle w:val="ListParagraph"/>
        <w:numPr>
          <w:ilvl w:val="0"/>
          <w:numId w:val="2"/>
        </w:numPr>
        <w:tabs>
          <w:tab w:val="left" w:pos="851"/>
        </w:tabs>
        <w:spacing w:after="120" w:line="240" w:lineRule="auto"/>
        <w:ind w:left="0" w:firstLine="567"/>
        <w:jc w:val="both"/>
        <w:rPr>
          <w:color w:val="000000" w:themeColor="text1"/>
        </w:rPr>
      </w:pPr>
      <w:r w:rsidRPr="00E62830">
        <w:rPr>
          <w:color w:val="000000" w:themeColor="text1"/>
        </w:rPr>
        <w:t>Ar velo drīkst braukt, ja ir saņemta augstākas kategorijas mehānisko transportlīdzekļu vadītāja apliecība.</w:t>
      </w:r>
    </w:p>
    <w:p w:rsidR="00523D80" w:rsidRPr="00E62830" w:rsidRDefault="00F41DEB" w:rsidP="00937A73">
      <w:pPr>
        <w:pStyle w:val="ListParagraph"/>
        <w:numPr>
          <w:ilvl w:val="0"/>
          <w:numId w:val="2"/>
        </w:numPr>
        <w:tabs>
          <w:tab w:val="left" w:pos="851"/>
        </w:tabs>
        <w:spacing w:after="120" w:line="240" w:lineRule="auto"/>
        <w:ind w:left="0" w:firstLine="567"/>
        <w:jc w:val="both"/>
        <w:rPr>
          <w:color w:val="000000" w:themeColor="text1"/>
        </w:rPr>
      </w:pPr>
      <w:r w:rsidRPr="00E62830">
        <w:rPr>
          <w:rFonts w:eastAsia="Times New Roman" w:cs="Times New Roman"/>
          <w:color w:val="000000" w:themeColor="text1"/>
          <w:szCs w:val="26"/>
          <w:lang w:eastAsia="lv-LV"/>
        </w:rPr>
        <w:t>Jebkāda vecuma bērni bez tiesībām ar velosipēdu var patstāvīgi pārvietoties pa pagalmiem, parkiem un citām vietām, kurās nav</w:t>
      </w:r>
      <w:r w:rsidR="00B70949" w:rsidRPr="00E62830">
        <w:rPr>
          <w:rFonts w:eastAsia="Times New Roman" w:cs="Times New Roman"/>
          <w:color w:val="000000" w:themeColor="text1"/>
          <w:szCs w:val="26"/>
          <w:lang w:eastAsia="lv-LV"/>
        </w:rPr>
        <w:t xml:space="preserve"> mehāniskā transporta kustības, </w:t>
      </w:r>
      <w:r w:rsidRPr="00E62830">
        <w:rPr>
          <w:rFonts w:eastAsia="Times New Roman" w:cs="Times New Roman"/>
          <w:color w:val="000000" w:themeColor="text1"/>
          <w:szCs w:val="26"/>
          <w:lang w:eastAsia="lv-LV"/>
        </w:rPr>
        <w:t>pavisam maziem bērniem jābūt vecāku uzraudzībā. Patstāvīgi braukt pa brauktuvi vai nomali atļauts personām, kas nav jaunākas par 10 gadiem (ja ir nokārtots eksāmens un saņemta velo vadītāja apliecība). Braukt pa brauktuvi vai nomali pilngadīgas personas pavadībā atļauts bērniem, kas ir vecāki pa 7 gadiem. Bērniem līdz 10 gadu vecumam, obligāti  jābrauc ar pavadoni, kas ir pieaugušais ar tiesībām.</w:t>
      </w:r>
    </w:p>
    <w:p w:rsidR="00523D80" w:rsidRPr="00E62830" w:rsidRDefault="00F41DEB" w:rsidP="00937A73">
      <w:pPr>
        <w:pStyle w:val="ListParagraph"/>
        <w:numPr>
          <w:ilvl w:val="0"/>
          <w:numId w:val="2"/>
        </w:numPr>
        <w:tabs>
          <w:tab w:val="left" w:pos="851"/>
        </w:tabs>
        <w:spacing w:after="120" w:line="240" w:lineRule="auto"/>
        <w:ind w:left="0" w:firstLine="567"/>
        <w:jc w:val="both"/>
        <w:rPr>
          <w:color w:val="000000" w:themeColor="text1"/>
        </w:rPr>
      </w:pPr>
      <w:r w:rsidRPr="00E62830">
        <w:rPr>
          <w:color w:val="000000" w:themeColor="text1"/>
        </w:rPr>
        <w:lastRenderedPageBreak/>
        <w:t>Bērniem obligāti jālieto aizsargķivere, tai jābūt aizsprādzētai. Ķivere ir obligāta līdz 12 gadiem. Pēc tam – ieteicama. Velosipēdistam ceļu satiksmē gan dienā, gan naktī ir jābūt labi redzamam. Redzamību nodrošina atstarotāji, lukturi (tumsā), ja to nav – veste ir obligāta.</w:t>
      </w:r>
    </w:p>
    <w:p w:rsidR="00523D80" w:rsidRPr="00E62830" w:rsidRDefault="00937A73" w:rsidP="00937A73">
      <w:pPr>
        <w:pStyle w:val="ListParagraph"/>
        <w:numPr>
          <w:ilvl w:val="0"/>
          <w:numId w:val="2"/>
        </w:numPr>
        <w:tabs>
          <w:tab w:val="left" w:pos="993"/>
        </w:tabs>
        <w:spacing w:after="120" w:line="240" w:lineRule="auto"/>
        <w:ind w:left="0" w:firstLine="567"/>
        <w:jc w:val="both"/>
        <w:rPr>
          <w:color w:val="000000" w:themeColor="text1"/>
        </w:rPr>
      </w:pPr>
      <w:r w:rsidRPr="00E62830">
        <w:rPr>
          <w:rFonts w:eastAsia="Times New Roman" w:cs="Times New Roman"/>
          <w:color w:val="000000" w:themeColor="text1"/>
          <w:szCs w:val="26"/>
          <w:lang w:eastAsia="lv-LV"/>
        </w:rPr>
        <w:t>B</w:t>
      </w:r>
      <w:r w:rsidR="00F41DEB" w:rsidRPr="00E62830">
        <w:rPr>
          <w:rFonts w:eastAsia="Times New Roman" w:cs="Times New Roman"/>
          <w:color w:val="000000" w:themeColor="text1"/>
          <w:szCs w:val="26"/>
          <w:lang w:eastAsia="lv-LV"/>
        </w:rPr>
        <w:t xml:space="preserve">ērniem līdz 12 gadiem ar velosipēdu pārvietoties pa trotuāru ir atļauts (turoties labajā pusē un ievērojot kājāmgājēju kustību), īpaši, ja tuvumā nav velo infrastruktūras. Pa veloceliņiem un velojoslām drīkst pārvietoties jebkāda vecuma bērni, taču līdz desmit gadu vecumam – pieaugušo pavadībā. Un </w:t>
      </w:r>
      <w:r w:rsidR="00523D80" w:rsidRPr="00E62830">
        <w:rPr>
          <w:rFonts w:eastAsia="Times New Roman" w:cs="Times New Roman"/>
          <w:color w:val="000000" w:themeColor="text1"/>
          <w:szCs w:val="26"/>
          <w:lang w:eastAsia="lv-LV"/>
        </w:rPr>
        <w:t>no 10 gadu vecumam jābūt tiesībā</w:t>
      </w:r>
      <w:r w:rsidR="00F41DEB" w:rsidRPr="00E62830">
        <w:rPr>
          <w:rFonts w:eastAsia="Times New Roman" w:cs="Times New Roman"/>
          <w:color w:val="000000" w:themeColor="text1"/>
          <w:szCs w:val="26"/>
          <w:lang w:eastAsia="lv-LV"/>
        </w:rPr>
        <w:t>m. </w:t>
      </w:r>
    </w:p>
    <w:p w:rsidR="00937A73" w:rsidRPr="00E62830" w:rsidRDefault="00F41DEB" w:rsidP="00937A73">
      <w:pPr>
        <w:pStyle w:val="ListParagraph"/>
        <w:numPr>
          <w:ilvl w:val="0"/>
          <w:numId w:val="2"/>
        </w:numPr>
        <w:tabs>
          <w:tab w:val="left" w:pos="993"/>
        </w:tabs>
        <w:spacing w:after="120" w:line="240" w:lineRule="auto"/>
        <w:ind w:left="0" w:firstLine="567"/>
        <w:jc w:val="both"/>
        <w:rPr>
          <w:color w:val="000000" w:themeColor="text1"/>
        </w:rPr>
      </w:pPr>
      <w:r w:rsidRPr="00E62830">
        <w:rPr>
          <w:rFonts w:eastAsia="Times New Roman" w:cs="Times New Roman"/>
          <w:color w:val="000000" w:themeColor="text1"/>
          <w:szCs w:val="26"/>
          <w:lang w:eastAsia="lv-LV"/>
        </w:rPr>
        <w:t>Līdz septiņu gadu vecumam bērnus var pārvadāt īpašā krēslā, kas piestiprināts pieaugušo velosipēdam. Drošības apsvērumu dēļ krēslu labāk stiprināt aiz pieaugušā velosi</w:t>
      </w:r>
      <w:r w:rsidR="008E2E02" w:rsidRPr="00E62830">
        <w:rPr>
          <w:rFonts w:eastAsia="Times New Roman" w:cs="Times New Roman"/>
          <w:color w:val="000000" w:themeColor="text1"/>
          <w:szCs w:val="26"/>
          <w:lang w:eastAsia="lv-LV"/>
        </w:rPr>
        <w:t>p</w:t>
      </w:r>
      <w:r w:rsidRPr="00E62830">
        <w:rPr>
          <w:rFonts w:eastAsia="Times New Roman" w:cs="Times New Roman"/>
          <w:color w:val="000000" w:themeColor="text1"/>
          <w:szCs w:val="26"/>
          <w:lang w:eastAsia="lv-LV"/>
        </w:rPr>
        <w:t>ēdista muguras. Bērnam noteikti jāvelk aizsargķivere, kā arī apģērbā jāiekļauj atstarojoši elementi. Bērnu var pārvadāt arī īpaši aprīkotā piekabē. Uz piekabi attiecas tie paši noteikumi, kas uz velosipēdu – tai jābūt aprīkotai ar atstarojošiem elementiem, savukārt tumšajā diennakts laikā – ar sarkanu gaismiņu aizmugurē.</w:t>
      </w:r>
    </w:p>
    <w:p w:rsidR="00937A73" w:rsidRPr="00E62830" w:rsidRDefault="00F41DEB" w:rsidP="00937A73">
      <w:pPr>
        <w:pStyle w:val="ListParagraph"/>
        <w:numPr>
          <w:ilvl w:val="0"/>
          <w:numId w:val="2"/>
        </w:numPr>
        <w:tabs>
          <w:tab w:val="left" w:pos="993"/>
        </w:tabs>
        <w:spacing w:after="120" w:line="240" w:lineRule="auto"/>
        <w:ind w:left="0" w:firstLine="567"/>
        <w:jc w:val="both"/>
        <w:rPr>
          <w:color w:val="000000" w:themeColor="text1"/>
        </w:rPr>
      </w:pPr>
      <w:r w:rsidRPr="00E62830">
        <w:rPr>
          <w:rFonts w:eastAsia="Times New Roman" w:cs="Times New Roman"/>
          <w:color w:val="000000" w:themeColor="text1"/>
          <w:szCs w:val="26"/>
          <w:lang w:eastAsia="lv-LV"/>
        </w:rPr>
        <w:t xml:space="preserve">Diennakts tumšajā laikā vai nepietiekamības redzamības apstākļos velosipēdam jābūt aprīkotam ar gaismu atstarojošiem elementiem, kā arī iedegtiem gaismas lukturīšiem - priekšā jādeg baltam gaismas lukturim, aizmugurē - sarkanam. Ieteicams, lai mugurā būtu spilgtas krāsas apģērbs ar gaismu atstarojošiem elementiem (līdz 12 gadiem arī ķivere ir obligāta). Velosipēdistam satiksmē gan dienā, gan naktī ir jābūt labi redzamam. Redzamību nodrošina atstarotāji, lukturi (tumsā), ja to nav – veste ir obligāta. </w:t>
      </w:r>
      <w:r w:rsidR="00937A73" w:rsidRPr="00E62830">
        <w:rPr>
          <w:rFonts w:eastAsia="Times New Roman" w:cs="Times New Roman"/>
          <w:color w:val="000000" w:themeColor="text1"/>
          <w:szCs w:val="26"/>
          <w:lang w:eastAsia="lv-LV"/>
        </w:rPr>
        <w:t>Nepieciešama s</w:t>
      </w:r>
      <w:r w:rsidRPr="00E62830">
        <w:rPr>
          <w:rFonts w:eastAsia="Times New Roman" w:cs="Times New Roman"/>
          <w:color w:val="000000" w:themeColor="text1"/>
          <w:szCs w:val="26"/>
          <w:lang w:eastAsia="lv-LV"/>
        </w:rPr>
        <w:t xml:space="preserve">varīga detaļa: zvaniņš vai </w:t>
      </w:r>
      <w:proofErr w:type="spellStart"/>
      <w:r w:rsidRPr="00E62830">
        <w:rPr>
          <w:rFonts w:eastAsia="Times New Roman" w:cs="Times New Roman"/>
          <w:color w:val="000000" w:themeColor="text1"/>
          <w:szCs w:val="26"/>
          <w:lang w:eastAsia="lv-LV"/>
        </w:rPr>
        <w:t>klaksons</w:t>
      </w:r>
      <w:proofErr w:type="spellEnd"/>
      <w:r w:rsidRPr="00E62830">
        <w:rPr>
          <w:rFonts w:eastAsia="Times New Roman" w:cs="Times New Roman"/>
          <w:color w:val="000000" w:themeColor="text1"/>
          <w:szCs w:val="26"/>
          <w:lang w:eastAsia="lv-LV"/>
        </w:rPr>
        <w:t>.</w:t>
      </w:r>
    </w:p>
    <w:p w:rsidR="00937A73" w:rsidRPr="00E62830" w:rsidRDefault="00F41DEB" w:rsidP="00937A73">
      <w:pPr>
        <w:pStyle w:val="ListParagraph"/>
        <w:numPr>
          <w:ilvl w:val="0"/>
          <w:numId w:val="2"/>
        </w:numPr>
        <w:tabs>
          <w:tab w:val="left" w:pos="993"/>
        </w:tabs>
        <w:spacing w:after="120" w:line="240" w:lineRule="auto"/>
        <w:ind w:left="0" w:firstLine="567"/>
        <w:jc w:val="both"/>
        <w:rPr>
          <w:color w:val="000000" w:themeColor="text1"/>
        </w:rPr>
      </w:pPr>
      <w:r w:rsidRPr="00E62830">
        <w:rPr>
          <w:color w:val="000000" w:themeColor="text1"/>
        </w:rPr>
        <w:t>Velosipēdam  vienmēr ir jābūt tehniskā kārtībā, tai skaitā aprīkotam ar bremzēm.</w:t>
      </w:r>
    </w:p>
    <w:p w:rsidR="00937A73" w:rsidRPr="00E62830" w:rsidRDefault="00666365" w:rsidP="00937A73">
      <w:pPr>
        <w:pStyle w:val="ListParagraph"/>
        <w:numPr>
          <w:ilvl w:val="0"/>
          <w:numId w:val="2"/>
        </w:numPr>
        <w:tabs>
          <w:tab w:val="left" w:pos="993"/>
        </w:tabs>
        <w:spacing w:after="120"/>
        <w:ind w:left="0" w:firstLine="567"/>
        <w:jc w:val="both"/>
        <w:rPr>
          <w:color w:val="000000" w:themeColor="text1"/>
        </w:rPr>
      </w:pPr>
      <w:r w:rsidRPr="00E62830">
        <w:rPr>
          <w:rFonts w:eastAsia="Times New Roman" w:cs="Times New Roman"/>
          <w:color w:val="000000" w:themeColor="text1"/>
          <w:szCs w:val="26"/>
          <w:lang w:eastAsia="lv-LV"/>
        </w:rPr>
        <w:t>C</w:t>
      </w:r>
      <w:r w:rsidR="00F41DEB" w:rsidRPr="00E62830">
        <w:rPr>
          <w:rFonts w:eastAsia="Times New Roman" w:cs="Times New Roman"/>
          <w:color w:val="000000" w:themeColor="text1"/>
          <w:szCs w:val="26"/>
          <w:lang w:eastAsia="lv-LV"/>
        </w:rPr>
        <w:t>itas svarīgākās prasības, kuras riteņbraucējiem noteikti ir jāievēro:</w:t>
      </w:r>
    </w:p>
    <w:p w:rsidR="00937A73" w:rsidRPr="00E62830" w:rsidRDefault="00F41DEB" w:rsidP="00937A73">
      <w:pPr>
        <w:pStyle w:val="ListParagraph"/>
        <w:numPr>
          <w:ilvl w:val="1"/>
          <w:numId w:val="3"/>
        </w:numPr>
        <w:tabs>
          <w:tab w:val="left" w:pos="993"/>
        </w:tabs>
        <w:spacing w:after="120"/>
        <w:ind w:left="1560" w:hanging="567"/>
        <w:jc w:val="both"/>
        <w:rPr>
          <w:color w:val="000000" w:themeColor="text1"/>
        </w:rPr>
      </w:pPr>
      <w:r w:rsidRPr="00E62830">
        <w:rPr>
          <w:rFonts w:eastAsia="Times New Roman" w:cs="Times New Roman"/>
          <w:color w:val="000000" w:themeColor="text1"/>
          <w:szCs w:val="26"/>
          <w:lang w:eastAsia="lv-LV"/>
        </w:rPr>
        <w:t>braucot pa brauktuvi vai nomali, velosipēda vadītājam ir jābūt velosipēda vai jebkura mehāniskā transportlīdzekļa vadītāja apliecībai;</w:t>
      </w:r>
    </w:p>
    <w:p w:rsidR="00937A73" w:rsidRPr="00E62830" w:rsidRDefault="00F41DEB" w:rsidP="00937A73">
      <w:pPr>
        <w:pStyle w:val="ListParagraph"/>
        <w:numPr>
          <w:ilvl w:val="1"/>
          <w:numId w:val="3"/>
        </w:numPr>
        <w:tabs>
          <w:tab w:val="left" w:pos="993"/>
        </w:tabs>
        <w:spacing w:after="120"/>
        <w:ind w:left="1560" w:hanging="567"/>
        <w:jc w:val="both"/>
        <w:rPr>
          <w:color w:val="000000" w:themeColor="text1"/>
        </w:rPr>
      </w:pPr>
      <w:r w:rsidRPr="00E62830">
        <w:rPr>
          <w:rFonts w:eastAsia="Times New Roman" w:cs="Times New Roman"/>
          <w:color w:val="000000" w:themeColor="text1"/>
          <w:szCs w:val="26"/>
          <w:lang w:eastAsia="lv-LV"/>
        </w:rPr>
        <w:t>velosipēdu vadītājiem jābrauc vienā rindā tuvāk brauktuves labajai malai;</w:t>
      </w:r>
    </w:p>
    <w:p w:rsidR="00937A73" w:rsidRPr="00E62830" w:rsidRDefault="00F41DEB" w:rsidP="00937A73">
      <w:pPr>
        <w:pStyle w:val="ListParagraph"/>
        <w:numPr>
          <w:ilvl w:val="1"/>
          <w:numId w:val="3"/>
        </w:numPr>
        <w:tabs>
          <w:tab w:val="left" w:pos="993"/>
        </w:tabs>
        <w:spacing w:after="120"/>
        <w:ind w:left="1560" w:hanging="567"/>
        <w:jc w:val="both"/>
        <w:rPr>
          <w:color w:val="000000" w:themeColor="text1"/>
        </w:rPr>
      </w:pPr>
      <w:r w:rsidRPr="00E62830">
        <w:rPr>
          <w:rFonts w:eastAsia="Times New Roman" w:cs="Times New Roman"/>
          <w:color w:val="000000" w:themeColor="text1"/>
          <w:szCs w:val="26"/>
          <w:lang w:eastAsia="lv-LV"/>
        </w:rPr>
        <w:t>ar velosipēdiem atļauts braukt pa sabiedriskā transporta joslām, ja uzstādīta attiecīgā papildzīme;</w:t>
      </w:r>
    </w:p>
    <w:p w:rsidR="00937A73" w:rsidRPr="00E62830" w:rsidRDefault="00F41DEB" w:rsidP="00937A73">
      <w:pPr>
        <w:pStyle w:val="ListParagraph"/>
        <w:numPr>
          <w:ilvl w:val="1"/>
          <w:numId w:val="3"/>
        </w:numPr>
        <w:tabs>
          <w:tab w:val="left" w:pos="993"/>
        </w:tabs>
        <w:spacing w:after="120"/>
        <w:ind w:left="1560" w:hanging="567"/>
        <w:jc w:val="both"/>
        <w:rPr>
          <w:color w:val="000000" w:themeColor="text1"/>
        </w:rPr>
      </w:pPr>
      <w:r w:rsidRPr="00E62830">
        <w:rPr>
          <w:rFonts w:eastAsia="Times New Roman" w:cs="Times New Roman"/>
          <w:color w:val="000000" w:themeColor="text1"/>
          <w:szCs w:val="26"/>
          <w:lang w:eastAsia="lv-LV"/>
        </w:rPr>
        <w:t>ielas un gājēju pārejas šķērsošana: nenokāpjot no velosipēda, atļauts šķērsot brauktuvi pa ietves vai nomales iedomāto turpinājumu, kā arī, netraucējot gājējus un gājēju ātrumā, pa gājēju pārejām – gan pa tādām, kas aprīkotas ar luksoforu, gan pa neregulējamām (bez luksofora). Pirms brauktuves šķērsošanas velosipēdistam savlaicīgi jāsamazina ātrums, nepieciešamības gadījumā – jāaptur braucamais un jāpārliecinās par drošību;</w:t>
      </w:r>
    </w:p>
    <w:p w:rsidR="00937A73" w:rsidRPr="00E62830" w:rsidRDefault="00F41DEB" w:rsidP="00937A73">
      <w:pPr>
        <w:pStyle w:val="ListParagraph"/>
        <w:numPr>
          <w:ilvl w:val="1"/>
          <w:numId w:val="3"/>
        </w:numPr>
        <w:tabs>
          <w:tab w:val="left" w:pos="993"/>
        </w:tabs>
        <w:spacing w:after="120"/>
        <w:ind w:left="1560" w:hanging="567"/>
        <w:jc w:val="both"/>
        <w:rPr>
          <w:color w:val="000000" w:themeColor="text1"/>
        </w:rPr>
      </w:pPr>
      <w:r w:rsidRPr="00E62830">
        <w:rPr>
          <w:rFonts w:eastAsia="Times New Roman" w:cs="Times New Roman"/>
          <w:color w:val="000000" w:themeColor="text1"/>
          <w:szCs w:val="26"/>
          <w:lang w:eastAsia="lv-LV"/>
        </w:rPr>
        <w:t xml:space="preserve">precīzāk noteikti kreisā pagrieziena veikšanas varianti: jāizvēlas drošākais pagrieziena veikšanas veids, lai neradītu satiksmei bīstamas situācijas, izvērtējot ceļa veidu (vienvirziena, </w:t>
      </w:r>
      <w:proofErr w:type="spellStart"/>
      <w:r w:rsidRPr="00E62830">
        <w:rPr>
          <w:rFonts w:eastAsia="Times New Roman" w:cs="Times New Roman"/>
          <w:color w:val="000000" w:themeColor="text1"/>
          <w:szCs w:val="26"/>
          <w:lang w:eastAsia="lv-LV"/>
        </w:rPr>
        <w:t>divvirzienu</w:t>
      </w:r>
      <w:proofErr w:type="spellEnd"/>
      <w:r w:rsidRPr="00E62830">
        <w:rPr>
          <w:rFonts w:eastAsia="Times New Roman" w:cs="Times New Roman"/>
          <w:color w:val="000000" w:themeColor="text1"/>
          <w:szCs w:val="26"/>
          <w:lang w:eastAsia="lv-LV"/>
        </w:rPr>
        <w:t xml:space="preserve">, joslu skaits, atļautie braukšanas virzieni tajās </w:t>
      </w:r>
      <w:proofErr w:type="spellStart"/>
      <w:r w:rsidRPr="00E62830">
        <w:rPr>
          <w:rFonts w:eastAsia="Times New Roman" w:cs="Times New Roman"/>
          <w:color w:val="000000" w:themeColor="text1"/>
          <w:szCs w:val="26"/>
          <w:lang w:eastAsia="lv-LV"/>
        </w:rPr>
        <w:t>utml</w:t>
      </w:r>
      <w:proofErr w:type="spellEnd"/>
      <w:r w:rsidRPr="00E62830">
        <w:rPr>
          <w:rFonts w:eastAsia="Times New Roman" w:cs="Times New Roman"/>
          <w:color w:val="000000" w:themeColor="text1"/>
          <w:szCs w:val="26"/>
          <w:lang w:eastAsia="lv-LV"/>
        </w:rPr>
        <w:t>.) un satiksmes intensitāti;</w:t>
      </w:r>
    </w:p>
    <w:p w:rsidR="00937A73" w:rsidRPr="00E62830" w:rsidRDefault="00F41DEB" w:rsidP="00937A73">
      <w:pPr>
        <w:pStyle w:val="ListParagraph"/>
        <w:numPr>
          <w:ilvl w:val="1"/>
          <w:numId w:val="3"/>
        </w:numPr>
        <w:tabs>
          <w:tab w:val="left" w:pos="993"/>
        </w:tabs>
        <w:spacing w:after="120"/>
        <w:ind w:left="1560" w:hanging="567"/>
        <w:jc w:val="both"/>
        <w:rPr>
          <w:color w:val="000000" w:themeColor="text1"/>
        </w:rPr>
      </w:pPr>
      <w:r w:rsidRPr="00E62830">
        <w:rPr>
          <w:rFonts w:eastAsia="Times New Roman" w:cs="Times New Roman"/>
          <w:color w:val="000000" w:themeColor="text1"/>
          <w:szCs w:val="26"/>
          <w:lang w:eastAsia="lv-LV"/>
        </w:rPr>
        <w:t xml:space="preserve">atbilstoši </w:t>
      </w:r>
      <w:r w:rsidR="00937A73" w:rsidRPr="00E62830">
        <w:rPr>
          <w:rFonts w:eastAsia="Times New Roman" w:cs="Times New Roman"/>
          <w:color w:val="000000" w:themeColor="text1"/>
          <w:szCs w:val="26"/>
          <w:lang w:eastAsia="lv-LV"/>
        </w:rPr>
        <w:t xml:space="preserve">Ceļu satiksmes likumam </w:t>
      </w:r>
      <w:r w:rsidRPr="00E62830">
        <w:rPr>
          <w:rFonts w:eastAsia="Times New Roman" w:cs="Times New Roman"/>
          <w:color w:val="000000" w:themeColor="text1"/>
          <w:szCs w:val="26"/>
          <w:lang w:eastAsia="lv-LV"/>
        </w:rPr>
        <w:t>braukt ar velosipēdu ceļu satiksmē patstāvīgi atļauts no 10 gadu vecuma, jābūt velosipēdista apliecībai;</w:t>
      </w:r>
    </w:p>
    <w:p w:rsidR="00937A73" w:rsidRPr="00E62830" w:rsidRDefault="00F41DEB" w:rsidP="00937A73">
      <w:pPr>
        <w:pStyle w:val="ListParagraph"/>
        <w:numPr>
          <w:ilvl w:val="1"/>
          <w:numId w:val="3"/>
        </w:numPr>
        <w:tabs>
          <w:tab w:val="left" w:pos="993"/>
        </w:tabs>
        <w:spacing w:after="120"/>
        <w:ind w:left="1560" w:hanging="567"/>
        <w:jc w:val="both"/>
        <w:rPr>
          <w:color w:val="000000" w:themeColor="text1"/>
        </w:rPr>
      </w:pPr>
      <w:r w:rsidRPr="00E62830">
        <w:rPr>
          <w:rFonts w:eastAsia="Times New Roman" w:cs="Times New Roman"/>
          <w:color w:val="000000" w:themeColor="text1"/>
          <w:szCs w:val="26"/>
          <w:lang w:eastAsia="lv-LV"/>
        </w:rPr>
        <w:t>ir aizliegts vadīt velosipēdu, ja alkohola koncentrācija asinīs pārsniedz 0,5 promiles.</w:t>
      </w:r>
    </w:p>
    <w:p w:rsidR="00937A73" w:rsidRPr="00E62830" w:rsidRDefault="00937A73" w:rsidP="00937A73">
      <w:pPr>
        <w:shd w:val="clear" w:color="auto" w:fill="FFFFFF"/>
        <w:spacing w:before="100" w:beforeAutospacing="1" w:after="100" w:afterAutospacing="1" w:line="240" w:lineRule="auto"/>
        <w:jc w:val="both"/>
        <w:rPr>
          <w:rFonts w:eastAsia="Times New Roman" w:cs="Times New Roman"/>
          <w:color w:val="000000" w:themeColor="text1"/>
          <w:szCs w:val="26"/>
          <w:lang w:eastAsia="lv-LV"/>
        </w:rPr>
      </w:pPr>
      <w:r w:rsidRPr="00E62830">
        <w:rPr>
          <w:rFonts w:eastAsia="Times New Roman" w:cs="Times New Roman"/>
          <w:color w:val="000000" w:themeColor="text1"/>
          <w:szCs w:val="26"/>
          <w:lang w:eastAsia="lv-LV"/>
        </w:rPr>
        <w:t>Direktore</w:t>
      </w:r>
      <w:r w:rsidRPr="00E62830">
        <w:rPr>
          <w:rFonts w:eastAsia="Times New Roman" w:cs="Times New Roman"/>
          <w:color w:val="000000" w:themeColor="text1"/>
          <w:szCs w:val="26"/>
          <w:lang w:eastAsia="lv-LV"/>
        </w:rPr>
        <w:tab/>
      </w:r>
      <w:r w:rsidRPr="00E62830">
        <w:rPr>
          <w:rFonts w:eastAsia="Times New Roman" w:cs="Times New Roman"/>
          <w:color w:val="000000" w:themeColor="text1"/>
          <w:szCs w:val="26"/>
          <w:lang w:eastAsia="lv-LV"/>
        </w:rPr>
        <w:tab/>
      </w:r>
      <w:r w:rsidRPr="00E62830">
        <w:rPr>
          <w:rFonts w:eastAsia="Times New Roman" w:cs="Times New Roman"/>
          <w:color w:val="000000" w:themeColor="text1"/>
          <w:szCs w:val="26"/>
          <w:lang w:eastAsia="lv-LV"/>
        </w:rPr>
        <w:tab/>
      </w:r>
      <w:r w:rsidRPr="00E62830">
        <w:rPr>
          <w:rFonts w:eastAsia="Times New Roman" w:cs="Times New Roman"/>
          <w:color w:val="000000" w:themeColor="text1"/>
          <w:szCs w:val="26"/>
          <w:lang w:eastAsia="lv-LV"/>
        </w:rPr>
        <w:tab/>
      </w:r>
      <w:r w:rsidRPr="00E62830">
        <w:rPr>
          <w:rFonts w:eastAsia="Times New Roman" w:cs="Times New Roman"/>
          <w:color w:val="000000" w:themeColor="text1"/>
          <w:szCs w:val="26"/>
          <w:lang w:eastAsia="lv-LV"/>
        </w:rPr>
        <w:tab/>
      </w:r>
      <w:r w:rsidRPr="00E62830">
        <w:rPr>
          <w:rFonts w:eastAsia="Times New Roman" w:cs="Times New Roman"/>
          <w:color w:val="000000" w:themeColor="text1"/>
          <w:szCs w:val="26"/>
          <w:lang w:eastAsia="lv-LV"/>
        </w:rPr>
        <w:tab/>
      </w:r>
      <w:r w:rsidRPr="00E62830">
        <w:rPr>
          <w:rFonts w:eastAsia="Times New Roman" w:cs="Times New Roman"/>
          <w:color w:val="000000" w:themeColor="text1"/>
          <w:szCs w:val="26"/>
          <w:lang w:eastAsia="lv-LV"/>
        </w:rPr>
        <w:tab/>
      </w:r>
      <w:r w:rsidRPr="00E62830">
        <w:rPr>
          <w:rFonts w:eastAsia="Times New Roman" w:cs="Times New Roman"/>
          <w:color w:val="000000" w:themeColor="text1"/>
          <w:szCs w:val="26"/>
          <w:lang w:eastAsia="lv-LV"/>
        </w:rPr>
        <w:tab/>
      </w:r>
      <w:r w:rsidRPr="00E62830">
        <w:rPr>
          <w:rFonts w:eastAsia="Times New Roman" w:cs="Times New Roman"/>
          <w:color w:val="000000" w:themeColor="text1"/>
          <w:szCs w:val="26"/>
          <w:lang w:eastAsia="lv-LV"/>
        </w:rPr>
        <w:tab/>
      </w:r>
      <w:r w:rsidRPr="00E62830">
        <w:rPr>
          <w:rFonts w:eastAsia="Times New Roman" w:cs="Times New Roman"/>
          <w:color w:val="000000" w:themeColor="text1"/>
          <w:szCs w:val="26"/>
          <w:lang w:eastAsia="lv-LV"/>
        </w:rPr>
        <w:tab/>
        <w:t>O.Seļutina</w:t>
      </w:r>
    </w:p>
    <w:p w:rsidR="00F41DEB" w:rsidRPr="00F41DEB" w:rsidRDefault="00F41DEB" w:rsidP="00F41DEB">
      <w:pPr>
        <w:spacing w:after="0" w:line="240" w:lineRule="auto"/>
        <w:rPr>
          <w:rFonts w:eastAsia="Times New Roman" w:cs="Times New Roman"/>
          <w:sz w:val="24"/>
          <w:szCs w:val="24"/>
          <w:lang w:eastAsia="lv-LV"/>
        </w:rPr>
      </w:pPr>
      <w:r w:rsidRPr="00F41DEB">
        <w:rPr>
          <w:rFonts w:eastAsia="Times New Roman" w:cs="Times New Roman"/>
          <w:noProof/>
          <w:sz w:val="24"/>
          <w:szCs w:val="24"/>
          <w:lang w:eastAsia="lv-LV"/>
        </w:rPr>
        <w:lastRenderedPageBreak/>
        <w:drawing>
          <wp:inline distT="0" distB="0" distL="0" distR="0">
            <wp:extent cx="6048375" cy="9744075"/>
            <wp:effectExtent l="0" t="0" r="9525" b="9525"/>
            <wp:docPr id="1" name="Picture 1" descr="https://www.riga.lv/photos/2018/04/19/550x2/1524136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riga.lv/photos/2018/04/19/550x2/152413613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5135" cy="9787186"/>
                    </a:xfrm>
                    <a:prstGeom prst="rect">
                      <a:avLst/>
                    </a:prstGeom>
                    <a:noFill/>
                    <a:ln>
                      <a:noFill/>
                    </a:ln>
                  </pic:spPr>
                </pic:pic>
              </a:graphicData>
            </a:graphic>
          </wp:inline>
        </w:drawing>
      </w:r>
    </w:p>
    <w:sectPr w:rsidR="00F41DEB" w:rsidRPr="00F41DEB" w:rsidSect="00E62830">
      <w:foot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588" w:rsidRDefault="009C7588" w:rsidP="00E62830">
      <w:pPr>
        <w:spacing w:after="0" w:line="240" w:lineRule="auto"/>
      </w:pPr>
      <w:r>
        <w:separator/>
      </w:r>
    </w:p>
  </w:endnote>
  <w:endnote w:type="continuationSeparator" w:id="0">
    <w:p w:rsidR="009C7588" w:rsidRDefault="009C7588" w:rsidP="00E62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8228733"/>
      <w:docPartObj>
        <w:docPartGallery w:val="Page Numbers (Bottom of Page)"/>
        <w:docPartUnique/>
      </w:docPartObj>
    </w:sdtPr>
    <w:sdtEndPr>
      <w:rPr>
        <w:noProof/>
      </w:rPr>
    </w:sdtEndPr>
    <w:sdtContent>
      <w:p w:rsidR="00E62830" w:rsidRDefault="00E62830">
        <w:pPr>
          <w:pStyle w:val="Footer"/>
          <w:jc w:val="center"/>
        </w:pPr>
        <w:r>
          <w:fldChar w:fldCharType="begin"/>
        </w:r>
        <w:r>
          <w:instrText xml:space="preserve"> PAGE   \* MERGEFORMAT </w:instrText>
        </w:r>
        <w:r>
          <w:fldChar w:fldCharType="separate"/>
        </w:r>
        <w:r w:rsidR="00DF0DBE">
          <w:rPr>
            <w:noProof/>
          </w:rPr>
          <w:t>3</w:t>
        </w:r>
        <w:r>
          <w:rPr>
            <w:noProof/>
          </w:rPr>
          <w:fldChar w:fldCharType="end"/>
        </w:r>
      </w:p>
    </w:sdtContent>
  </w:sdt>
  <w:p w:rsidR="00E62830" w:rsidRDefault="00E62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588" w:rsidRDefault="009C7588" w:rsidP="00E62830">
      <w:pPr>
        <w:spacing w:after="0" w:line="240" w:lineRule="auto"/>
      </w:pPr>
      <w:r>
        <w:separator/>
      </w:r>
    </w:p>
  </w:footnote>
  <w:footnote w:type="continuationSeparator" w:id="0">
    <w:p w:rsidR="009C7588" w:rsidRDefault="009C7588" w:rsidP="00E628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336AF"/>
    <w:multiLevelType w:val="hybridMultilevel"/>
    <w:tmpl w:val="EFA66460"/>
    <w:lvl w:ilvl="0" w:tplc="0426000F">
      <w:start w:val="1"/>
      <w:numFmt w:val="decimal"/>
      <w:lvlText w:val="%1."/>
      <w:lvlJc w:val="left"/>
      <w:pPr>
        <w:ind w:left="1211"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0891168"/>
    <w:multiLevelType w:val="multilevel"/>
    <w:tmpl w:val="07EC4540"/>
    <w:lvl w:ilvl="0">
      <w:start w:val="14"/>
      <w:numFmt w:val="decimal"/>
      <w:lvlText w:val="%1."/>
      <w:lvlJc w:val="left"/>
      <w:pPr>
        <w:ind w:left="525" w:hanging="525"/>
      </w:pPr>
      <w:rPr>
        <w:rFonts w:eastAsia="Times New Roman" w:cs="Times New Roman" w:hint="default"/>
        <w:color w:val="3B3B3B"/>
      </w:rPr>
    </w:lvl>
    <w:lvl w:ilvl="1">
      <w:start w:val="1"/>
      <w:numFmt w:val="decimal"/>
      <w:lvlText w:val="%1.%2."/>
      <w:lvlJc w:val="left"/>
      <w:pPr>
        <w:ind w:left="2160" w:hanging="720"/>
      </w:pPr>
      <w:rPr>
        <w:rFonts w:eastAsia="Times New Roman" w:cs="Times New Roman" w:hint="default"/>
        <w:color w:val="3B3B3B"/>
      </w:rPr>
    </w:lvl>
    <w:lvl w:ilvl="2">
      <w:start w:val="1"/>
      <w:numFmt w:val="decimal"/>
      <w:lvlText w:val="%1.%2.%3."/>
      <w:lvlJc w:val="left"/>
      <w:pPr>
        <w:ind w:left="3600" w:hanging="720"/>
      </w:pPr>
      <w:rPr>
        <w:rFonts w:eastAsia="Times New Roman" w:cs="Times New Roman" w:hint="default"/>
        <w:color w:val="3B3B3B"/>
      </w:rPr>
    </w:lvl>
    <w:lvl w:ilvl="3">
      <w:start w:val="1"/>
      <w:numFmt w:val="decimal"/>
      <w:lvlText w:val="%1.%2.%3.%4."/>
      <w:lvlJc w:val="left"/>
      <w:pPr>
        <w:ind w:left="5400" w:hanging="1080"/>
      </w:pPr>
      <w:rPr>
        <w:rFonts w:eastAsia="Times New Roman" w:cs="Times New Roman" w:hint="default"/>
        <w:color w:val="3B3B3B"/>
      </w:rPr>
    </w:lvl>
    <w:lvl w:ilvl="4">
      <w:start w:val="1"/>
      <w:numFmt w:val="decimal"/>
      <w:lvlText w:val="%1.%2.%3.%4.%5."/>
      <w:lvlJc w:val="left"/>
      <w:pPr>
        <w:ind w:left="6840" w:hanging="1080"/>
      </w:pPr>
      <w:rPr>
        <w:rFonts w:eastAsia="Times New Roman" w:cs="Times New Roman" w:hint="default"/>
        <w:color w:val="3B3B3B"/>
      </w:rPr>
    </w:lvl>
    <w:lvl w:ilvl="5">
      <w:start w:val="1"/>
      <w:numFmt w:val="decimal"/>
      <w:lvlText w:val="%1.%2.%3.%4.%5.%6."/>
      <w:lvlJc w:val="left"/>
      <w:pPr>
        <w:ind w:left="8640" w:hanging="1440"/>
      </w:pPr>
      <w:rPr>
        <w:rFonts w:eastAsia="Times New Roman" w:cs="Times New Roman" w:hint="default"/>
        <w:color w:val="3B3B3B"/>
      </w:rPr>
    </w:lvl>
    <w:lvl w:ilvl="6">
      <w:start w:val="1"/>
      <w:numFmt w:val="decimal"/>
      <w:lvlText w:val="%1.%2.%3.%4.%5.%6.%7."/>
      <w:lvlJc w:val="left"/>
      <w:pPr>
        <w:ind w:left="10080" w:hanging="1440"/>
      </w:pPr>
      <w:rPr>
        <w:rFonts w:eastAsia="Times New Roman" w:cs="Times New Roman" w:hint="default"/>
        <w:color w:val="3B3B3B"/>
      </w:rPr>
    </w:lvl>
    <w:lvl w:ilvl="7">
      <w:start w:val="1"/>
      <w:numFmt w:val="decimal"/>
      <w:lvlText w:val="%1.%2.%3.%4.%5.%6.%7.%8."/>
      <w:lvlJc w:val="left"/>
      <w:pPr>
        <w:ind w:left="11880" w:hanging="1800"/>
      </w:pPr>
      <w:rPr>
        <w:rFonts w:eastAsia="Times New Roman" w:cs="Times New Roman" w:hint="default"/>
        <w:color w:val="3B3B3B"/>
      </w:rPr>
    </w:lvl>
    <w:lvl w:ilvl="8">
      <w:start w:val="1"/>
      <w:numFmt w:val="decimal"/>
      <w:lvlText w:val="%1.%2.%3.%4.%5.%6.%7.%8.%9."/>
      <w:lvlJc w:val="left"/>
      <w:pPr>
        <w:ind w:left="13320" w:hanging="1800"/>
      </w:pPr>
      <w:rPr>
        <w:rFonts w:eastAsia="Times New Roman" w:cs="Times New Roman" w:hint="default"/>
        <w:color w:val="3B3B3B"/>
      </w:rPr>
    </w:lvl>
  </w:abstractNum>
  <w:abstractNum w:abstractNumId="2" w15:restartNumberingAfterBreak="0">
    <w:nsid w:val="7A7812FC"/>
    <w:multiLevelType w:val="multilevel"/>
    <w:tmpl w:val="E694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DEB"/>
    <w:rsid w:val="000B4921"/>
    <w:rsid w:val="0033113E"/>
    <w:rsid w:val="00386ECD"/>
    <w:rsid w:val="00470DEF"/>
    <w:rsid w:val="00523D80"/>
    <w:rsid w:val="00566AA7"/>
    <w:rsid w:val="00636F2C"/>
    <w:rsid w:val="00666365"/>
    <w:rsid w:val="006A1B10"/>
    <w:rsid w:val="00732D77"/>
    <w:rsid w:val="008E2E02"/>
    <w:rsid w:val="00937A73"/>
    <w:rsid w:val="009C7588"/>
    <w:rsid w:val="00A320C4"/>
    <w:rsid w:val="00B06BC0"/>
    <w:rsid w:val="00B33504"/>
    <w:rsid w:val="00B70949"/>
    <w:rsid w:val="00C82D0F"/>
    <w:rsid w:val="00DF0DBE"/>
    <w:rsid w:val="00E62830"/>
    <w:rsid w:val="00EF1001"/>
    <w:rsid w:val="00F1627C"/>
    <w:rsid w:val="00F41DEB"/>
    <w:rsid w:val="00FA652E"/>
    <w:rsid w:val="00FB1B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723DC20-E09E-4724-AC2F-2AD7E69F0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F41DEB"/>
    <w:pPr>
      <w:spacing w:before="100" w:beforeAutospacing="1" w:after="100" w:afterAutospacing="1" w:line="240" w:lineRule="auto"/>
      <w:outlineLvl w:val="1"/>
    </w:pPr>
    <w:rPr>
      <w:rFonts w:eastAsia="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B335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B3350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1DEB"/>
    <w:rPr>
      <w:rFonts w:eastAsia="Times New Roman" w:cs="Times New Roman"/>
      <w:b/>
      <w:bCs/>
      <w:sz w:val="36"/>
      <w:szCs w:val="36"/>
      <w:lang w:eastAsia="lv-LV"/>
    </w:rPr>
  </w:style>
  <w:style w:type="paragraph" w:styleId="NormalWeb">
    <w:name w:val="Normal (Web)"/>
    <w:basedOn w:val="Normal"/>
    <w:uiPriority w:val="99"/>
    <w:semiHidden/>
    <w:unhideWhenUsed/>
    <w:rsid w:val="00F41DEB"/>
    <w:pPr>
      <w:spacing w:before="100" w:beforeAutospacing="1" w:after="100" w:afterAutospacing="1" w:line="240" w:lineRule="auto"/>
    </w:pPr>
    <w:rPr>
      <w:rFonts w:eastAsia="Times New Roman" w:cs="Times New Roman"/>
      <w:sz w:val="24"/>
      <w:szCs w:val="24"/>
      <w:lang w:eastAsia="lv-LV"/>
    </w:rPr>
  </w:style>
  <w:style w:type="character" w:styleId="Hyperlink">
    <w:name w:val="Hyperlink"/>
    <w:basedOn w:val="DefaultParagraphFont"/>
    <w:uiPriority w:val="99"/>
    <w:semiHidden/>
    <w:unhideWhenUsed/>
    <w:rsid w:val="00F41DEB"/>
    <w:rPr>
      <w:color w:val="0000FF"/>
      <w:u w:val="single"/>
    </w:rPr>
  </w:style>
  <w:style w:type="character" w:styleId="Emphasis">
    <w:name w:val="Emphasis"/>
    <w:basedOn w:val="DefaultParagraphFont"/>
    <w:uiPriority w:val="20"/>
    <w:qFormat/>
    <w:rsid w:val="00F41DEB"/>
    <w:rPr>
      <w:i/>
      <w:iCs/>
    </w:rPr>
  </w:style>
  <w:style w:type="paragraph" w:styleId="BalloonText">
    <w:name w:val="Balloon Text"/>
    <w:basedOn w:val="Normal"/>
    <w:link w:val="BalloonTextChar"/>
    <w:uiPriority w:val="99"/>
    <w:semiHidden/>
    <w:unhideWhenUsed/>
    <w:rsid w:val="00A32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0C4"/>
    <w:rPr>
      <w:rFonts w:ascii="Segoe UI" w:hAnsi="Segoe UI" w:cs="Segoe UI"/>
      <w:sz w:val="18"/>
      <w:szCs w:val="18"/>
    </w:rPr>
  </w:style>
  <w:style w:type="character" w:styleId="CommentReference">
    <w:name w:val="annotation reference"/>
    <w:basedOn w:val="DefaultParagraphFont"/>
    <w:uiPriority w:val="99"/>
    <w:semiHidden/>
    <w:unhideWhenUsed/>
    <w:rsid w:val="00666365"/>
    <w:rPr>
      <w:sz w:val="16"/>
      <w:szCs w:val="16"/>
    </w:rPr>
  </w:style>
  <w:style w:type="paragraph" w:styleId="CommentText">
    <w:name w:val="annotation text"/>
    <w:basedOn w:val="Normal"/>
    <w:link w:val="CommentTextChar"/>
    <w:uiPriority w:val="99"/>
    <w:semiHidden/>
    <w:unhideWhenUsed/>
    <w:rsid w:val="00666365"/>
    <w:pPr>
      <w:spacing w:line="240" w:lineRule="auto"/>
    </w:pPr>
    <w:rPr>
      <w:sz w:val="20"/>
      <w:szCs w:val="20"/>
    </w:rPr>
  </w:style>
  <w:style w:type="character" w:customStyle="1" w:styleId="CommentTextChar">
    <w:name w:val="Comment Text Char"/>
    <w:basedOn w:val="DefaultParagraphFont"/>
    <w:link w:val="CommentText"/>
    <w:uiPriority w:val="99"/>
    <w:semiHidden/>
    <w:rsid w:val="00666365"/>
    <w:rPr>
      <w:sz w:val="20"/>
      <w:szCs w:val="20"/>
    </w:rPr>
  </w:style>
  <w:style w:type="paragraph" w:styleId="CommentSubject">
    <w:name w:val="annotation subject"/>
    <w:basedOn w:val="CommentText"/>
    <w:next w:val="CommentText"/>
    <w:link w:val="CommentSubjectChar"/>
    <w:uiPriority w:val="99"/>
    <w:semiHidden/>
    <w:unhideWhenUsed/>
    <w:rsid w:val="00666365"/>
    <w:rPr>
      <w:b/>
      <w:bCs/>
    </w:rPr>
  </w:style>
  <w:style w:type="character" w:customStyle="1" w:styleId="CommentSubjectChar">
    <w:name w:val="Comment Subject Char"/>
    <w:basedOn w:val="CommentTextChar"/>
    <w:link w:val="CommentSubject"/>
    <w:uiPriority w:val="99"/>
    <w:semiHidden/>
    <w:rsid w:val="00666365"/>
    <w:rPr>
      <w:b/>
      <w:bCs/>
      <w:sz w:val="20"/>
      <w:szCs w:val="20"/>
    </w:rPr>
  </w:style>
  <w:style w:type="character" w:customStyle="1" w:styleId="Heading3Char">
    <w:name w:val="Heading 3 Char"/>
    <w:basedOn w:val="DefaultParagraphFont"/>
    <w:link w:val="Heading3"/>
    <w:uiPriority w:val="9"/>
    <w:semiHidden/>
    <w:rsid w:val="00B3350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B33504"/>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86ECD"/>
    <w:pPr>
      <w:ind w:left="720"/>
      <w:contextualSpacing/>
    </w:pPr>
  </w:style>
  <w:style w:type="paragraph" w:styleId="Header">
    <w:name w:val="header"/>
    <w:basedOn w:val="Normal"/>
    <w:link w:val="HeaderChar"/>
    <w:uiPriority w:val="99"/>
    <w:unhideWhenUsed/>
    <w:rsid w:val="00E628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E62830"/>
  </w:style>
  <w:style w:type="paragraph" w:styleId="Footer">
    <w:name w:val="footer"/>
    <w:basedOn w:val="Normal"/>
    <w:link w:val="FooterChar"/>
    <w:uiPriority w:val="99"/>
    <w:unhideWhenUsed/>
    <w:rsid w:val="00E628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E62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09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rniem.csdd.lv/index.php/satiksmes-drosiba/velosipedu-vaditaj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dvs@riga.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B4150-62C4-4772-9C00-C4CC560F1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3770</Words>
  <Characters>2150</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RD</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Marševska</dc:creator>
  <cp:keywords/>
  <dc:description/>
  <cp:lastModifiedBy>Anita Marševska</cp:lastModifiedBy>
  <cp:revision>2</cp:revision>
  <cp:lastPrinted>2020-10-27T09:36:00Z</cp:lastPrinted>
  <dcterms:created xsi:type="dcterms:W3CDTF">2021-03-31T11:08:00Z</dcterms:created>
  <dcterms:modified xsi:type="dcterms:W3CDTF">2021-03-31T11:08:00Z</dcterms:modified>
</cp:coreProperties>
</file>